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E55F" w14:textId="77777777" w:rsidR="00041D5A" w:rsidRDefault="00041D5A" w:rsidP="00041D5A">
      <w:pPr>
        <w:spacing w:after="0"/>
        <w:jc w:val="center"/>
        <w:rPr>
          <w:rFonts w:ascii="Arial" w:hAnsi="Arial" w:cs="Arial"/>
          <w:b/>
        </w:rPr>
      </w:pPr>
    </w:p>
    <w:p w14:paraId="0D8E48F6" w14:textId="77777777" w:rsidR="00041D5A" w:rsidRDefault="00041D5A" w:rsidP="00041D5A">
      <w:pPr>
        <w:spacing w:after="0"/>
        <w:jc w:val="center"/>
        <w:rPr>
          <w:rFonts w:ascii="Arial" w:hAnsi="Arial" w:cs="Arial"/>
          <w:b/>
        </w:rPr>
      </w:pPr>
    </w:p>
    <w:p w14:paraId="4269A5BD" w14:textId="77777777" w:rsidR="00041D5A" w:rsidRDefault="00041D5A" w:rsidP="00041D5A">
      <w:pPr>
        <w:spacing w:after="0"/>
        <w:jc w:val="center"/>
        <w:rPr>
          <w:rFonts w:ascii="Arial" w:hAnsi="Arial" w:cs="Arial"/>
          <w:b/>
        </w:rPr>
      </w:pPr>
    </w:p>
    <w:p w14:paraId="56C1EDC1" w14:textId="77777777" w:rsidR="00041D5A" w:rsidRDefault="00041D5A" w:rsidP="00041D5A">
      <w:pPr>
        <w:spacing w:after="0"/>
        <w:jc w:val="center"/>
        <w:rPr>
          <w:rFonts w:ascii="Arial" w:hAnsi="Arial" w:cs="Arial"/>
          <w:b/>
        </w:rPr>
      </w:pPr>
    </w:p>
    <w:p w14:paraId="6971B3D7" w14:textId="6A082D62" w:rsidR="00041D5A" w:rsidRDefault="00041D5A" w:rsidP="00041D5A">
      <w:pPr>
        <w:spacing w:after="0"/>
        <w:jc w:val="center"/>
        <w:rPr>
          <w:rFonts w:ascii="Arial" w:hAnsi="Arial" w:cs="Arial"/>
          <w:b/>
        </w:rPr>
      </w:pPr>
      <w:r>
        <w:rPr>
          <w:rFonts w:ascii="Arial" w:hAnsi="Arial" w:cs="Arial"/>
          <w:b/>
        </w:rPr>
        <w:t>“ЗАЙНААС ТАНДАН СУДЛАХ АРГААР БЭЛЧЭЭРИЙН</w:t>
      </w:r>
    </w:p>
    <w:p w14:paraId="4A0D205D" w14:textId="77777777" w:rsidR="00041D5A" w:rsidRDefault="00041D5A" w:rsidP="00041D5A">
      <w:pPr>
        <w:spacing w:after="0"/>
        <w:jc w:val="center"/>
        <w:rPr>
          <w:rFonts w:ascii="Arial" w:hAnsi="Arial" w:cs="Arial"/>
          <w:b/>
        </w:rPr>
      </w:pPr>
      <w:r>
        <w:rPr>
          <w:rFonts w:ascii="Arial" w:hAnsi="Arial" w:cs="Arial"/>
          <w:b/>
        </w:rPr>
        <w:t xml:space="preserve"> ГАЗРЫН МОНИТОРИНГ ХИЙХ АРГАЧИЛСАН ЗААВАР”-ЫН </w:t>
      </w:r>
    </w:p>
    <w:p w14:paraId="749F60C8" w14:textId="77777777" w:rsidR="00041D5A" w:rsidRDefault="00041D5A" w:rsidP="00041D5A">
      <w:pPr>
        <w:spacing w:after="0"/>
        <w:jc w:val="center"/>
        <w:rPr>
          <w:rFonts w:ascii="Arial" w:hAnsi="Arial" w:cs="Arial"/>
          <w:b/>
        </w:rPr>
      </w:pPr>
      <w:r>
        <w:rPr>
          <w:rFonts w:ascii="Arial" w:eastAsia="Arial" w:hAnsi="Arial" w:cs="Arial"/>
          <w:b/>
        </w:rPr>
        <w:t>ТӨСЛИЙН ТАНИЛЦУУЛГА</w:t>
      </w:r>
    </w:p>
    <w:p w14:paraId="2150C00F" w14:textId="77777777" w:rsidR="00041D5A" w:rsidRDefault="00041D5A" w:rsidP="00041D5A">
      <w:pPr>
        <w:spacing w:after="0" w:line="240" w:lineRule="auto"/>
        <w:jc w:val="right"/>
        <w:rPr>
          <w:rFonts w:ascii="Arial" w:eastAsia="Arial" w:hAnsi="Arial" w:cs="Arial"/>
          <w:i/>
          <w:iCs/>
        </w:rPr>
      </w:pPr>
    </w:p>
    <w:p w14:paraId="31E4CC67" w14:textId="77777777" w:rsidR="00041D5A" w:rsidRDefault="00041D5A" w:rsidP="00041D5A">
      <w:pPr>
        <w:spacing w:after="0" w:line="240" w:lineRule="auto"/>
        <w:jc w:val="right"/>
        <w:rPr>
          <w:rFonts w:ascii="Arial" w:eastAsia="Arial" w:hAnsi="Arial" w:cs="Arial"/>
          <w:i/>
          <w:iCs/>
        </w:rPr>
      </w:pPr>
    </w:p>
    <w:p w14:paraId="318253CD" w14:textId="77777777" w:rsidR="00041D5A" w:rsidRDefault="00041D5A" w:rsidP="00041D5A">
      <w:pPr>
        <w:spacing w:after="0" w:line="240" w:lineRule="auto"/>
        <w:jc w:val="center"/>
        <w:rPr>
          <w:rFonts w:ascii="Arial" w:eastAsia="Arial" w:hAnsi="Arial" w:cs="Arial"/>
          <w:b/>
          <w:bCs/>
        </w:rPr>
      </w:pPr>
    </w:p>
    <w:p w14:paraId="6FD5A4C7" w14:textId="77777777" w:rsidR="00041D5A" w:rsidRDefault="00041D5A" w:rsidP="00041D5A">
      <w:pPr>
        <w:spacing w:line="240" w:lineRule="auto"/>
        <w:ind w:firstLine="720"/>
        <w:rPr>
          <w:rFonts w:ascii="Arial" w:eastAsia="Arial" w:hAnsi="Arial" w:cs="Arial"/>
        </w:rPr>
      </w:pPr>
      <w:r>
        <w:rPr>
          <w:rFonts w:ascii="Arial" w:eastAsia="Arial" w:hAnsi="Arial" w:cs="Arial"/>
          <w:b/>
          <w:bCs/>
        </w:rPr>
        <w:t>Хууль эрх зүй:</w:t>
      </w:r>
      <w:r>
        <w:rPr>
          <w:rFonts w:ascii="Arial" w:eastAsia="Arial" w:hAnsi="Arial" w:cs="Arial"/>
        </w:rPr>
        <w:t xml:space="preserve"> Газрын тухай хуулийн 23 дугаар зүйлийн </w:t>
      </w:r>
      <w:r>
        <w:rPr>
          <w:rFonts w:ascii="Arial" w:hAnsi="Arial" w:cs="Arial"/>
          <w:color w:val="333333"/>
          <w:shd w:val="clear" w:color="auto" w:fill="FFFFFF"/>
        </w:rPr>
        <w:t xml:space="preserve">23.2.21 дэх хэсэгт “Газрын төлөв байдал, чанарыг тодорхойлох, үнэлгээ өгөх, чанарын өөрчлөлтийг улсын хэмжээнд хянан дүгнэх үүрэг бүхий хяналт шинжилгээ /мониторинг/-ний сүлжээ ажиллуулах” гэж заасныг үндэслэн аргачилсан зааврыг боловсруулсан. </w:t>
      </w:r>
    </w:p>
    <w:p w14:paraId="721F672B" w14:textId="77777777" w:rsidR="00041D5A" w:rsidRDefault="00041D5A" w:rsidP="00041D5A">
      <w:pPr>
        <w:spacing w:line="276" w:lineRule="auto"/>
        <w:ind w:firstLine="720"/>
        <w:rPr>
          <w:rFonts w:ascii="Arial" w:eastAsia="Calibri" w:hAnsi="Arial" w:cs="Arial"/>
        </w:rPr>
      </w:pPr>
      <w:r>
        <w:rPr>
          <w:rFonts w:ascii="Arial" w:eastAsia="Arial" w:hAnsi="Arial" w:cs="Arial"/>
          <w:b/>
          <w:bCs/>
        </w:rPr>
        <w:t xml:space="preserve">Практик шаардлага: </w:t>
      </w:r>
      <w:r>
        <w:rPr>
          <w:rFonts w:ascii="Arial" w:hAnsi="Arial" w:cs="Arial"/>
        </w:rPr>
        <w:t xml:space="preserve">Зайнаас тандан судлалын арга технологийг олон улсад байгалийн шинжлэх ухаан, байгалийн баялаг, газрын нөөцийг тогтоох, мониторинг хийж өөрчлөлтийн зүй тогтлыг илрүүлэн судлах, орон зай цаг хугацаа болон эдийн засгийн зардал хэмнэх зорилгоор өргөнөөр ашиглаж байна.  </w:t>
      </w:r>
    </w:p>
    <w:p w14:paraId="39C5C6A5" w14:textId="77777777" w:rsidR="00041D5A" w:rsidRDefault="00041D5A" w:rsidP="00041D5A">
      <w:pPr>
        <w:spacing w:line="276" w:lineRule="auto"/>
        <w:ind w:firstLine="720"/>
        <w:rPr>
          <w:rFonts w:ascii="Arial" w:hAnsi="Arial" w:cs="Arial"/>
          <w:b/>
          <w:bCs/>
        </w:rPr>
      </w:pPr>
      <w:r>
        <w:rPr>
          <w:rFonts w:ascii="Arial" w:hAnsi="Arial" w:cs="Arial"/>
        </w:rPr>
        <w:t>Манай орны хувьд өргөн уудам газар нутаг, байгаль, цаг уурын онцлогоос хамаарч бэлчээрийн газрын төлөв байдлыг тогтмол, хяналт мониторинг хийх нь цаг хугацаа, хөрөнгө мөнгө их шаардахаас гадна ажиллах боловсон хүчний хүртээмж төдийлөн хангалттай биш байдаг. Тиймээс зайнаас тандан судлалын арга зүй, цаг хугацаа, орон зай, спектрийн өндөр нарийвчлал бүхий хиймэл дагуулын мэдээ ашиглах, арга зүйг нэвтрүүлэх зайлшгүй хэрэгцээ шаардлагатай байна.</w:t>
      </w:r>
      <w:r>
        <w:rPr>
          <w:rFonts w:ascii="Arial" w:hAnsi="Arial" w:cs="Arial"/>
          <w:b/>
          <w:bCs/>
        </w:rPr>
        <w:t xml:space="preserve"> </w:t>
      </w:r>
    </w:p>
    <w:p w14:paraId="736282AD" w14:textId="77777777" w:rsidR="00041D5A" w:rsidRDefault="00041D5A" w:rsidP="00041D5A">
      <w:pPr>
        <w:spacing w:line="276" w:lineRule="auto"/>
        <w:ind w:firstLine="720"/>
        <w:rPr>
          <w:rFonts w:ascii="Arial" w:hAnsi="Arial" w:cs="Arial"/>
        </w:rPr>
      </w:pPr>
      <w:r>
        <w:rPr>
          <w:rFonts w:ascii="Arial" w:hAnsi="Arial" w:cs="Arial"/>
          <w:b/>
          <w:bCs/>
        </w:rPr>
        <w:t>Аргачлалын хэрэглээ:</w:t>
      </w:r>
      <w:r>
        <w:rPr>
          <w:b/>
          <w:bCs/>
        </w:rPr>
        <w:t xml:space="preserve"> </w:t>
      </w:r>
      <w:r>
        <w:rPr>
          <w:rFonts w:ascii="Arial" w:hAnsi="Arial" w:cs="Arial"/>
        </w:rPr>
        <w:t xml:space="preserve">Бэлчээрийн газрын төлөв байдал, чанарын хянан баталгаа өөрчлөлтийн явцыг тогтсон хугацаанд хянаж бэлчээрийн чадавх, нөлөөлөл, бэлчээрийн төрх байдал, бэлчээр ашиглалтын даацыг тодорхойлж, доройтол, талхлагдлаас урьдчилан сэргийлэх талаар үнэлэлт дүгнэлт өгөх, мэдээллийн сан үүсгэх, хэрэглэгчдэд мэдээлэл хүргэх зорилгоор зайнаас тандан судлалын аргаар мониторингийн сүлжээний цэгт зайнаас тандан судлалын арга буюу спектрометрийн хэмжилтийг ургамлын хээрийн судалгаатай хослуулан хийхэд энэхүү аргачлалыг ашиглана. </w:t>
      </w:r>
    </w:p>
    <w:p w14:paraId="253C25C7" w14:textId="77777777" w:rsidR="00041D5A" w:rsidRDefault="00041D5A" w:rsidP="00041D5A">
      <w:pPr>
        <w:ind w:right="616" w:firstLine="720"/>
        <w:rPr>
          <w:rFonts w:ascii="Arial" w:hAnsi="Arial" w:cs="Arial"/>
        </w:rPr>
      </w:pPr>
    </w:p>
    <w:p w14:paraId="0F8211BF" w14:textId="77777777" w:rsidR="00041D5A" w:rsidRDefault="00041D5A" w:rsidP="00041D5A">
      <w:pPr>
        <w:spacing w:line="276" w:lineRule="auto"/>
        <w:ind w:firstLine="720"/>
        <w:rPr>
          <w:rFonts w:ascii="Arial" w:hAnsi="Arial" w:cs="Arial"/>
          <w:b/>
          <w:bCs/>
        </w:rPr>
      </w:pPr>
    </w:p>
    <w:p w14:paraId="042778AE" w14:textId="77777777" w:rsidR="00041D5A" w:rsidRDefault="00041D5A">
      <w:pPr>
        <w:rPr>
          <w:rFonts w:ascii="Arial" w:eastAsia="Arial" w:hAnsi="Arial" w:cs="Arial"/>
        </w:rPr>
      </w:pPr>
      <w:r>
        <w:rPr>
          <w:rFonts w:ascii="Arial" w:eastAsia="Arial" w:hAnsi="Arial" w:cs="Arial"/>
        </w:rPr>
        <w:br w:type="page"/>
      </w:r>
    </w:p>
    <w:p w14:paraId="4BCA6CF9" w14:textId="75BA38F1" w:rsidR="00DD755E" w:rsidRDefault="00041D5A">
      <w:pPr>
        <w:spacing w:after="0" w:line="240" w:lineRule="auto"/>
        <w:jc w:val="right"/>
        <w:rPr>
          <w:rFonts w:ascii="Arial" w:eastAsia="Arial" w:hAnsi="Arial" w:cs="Arial"/>
        </w:rPr>
      </w:pPr>
      <w:r>
        <w:rPr>
          <w:rFonts w:ascii="Arial" w:eastAsia="Arial" w:hAnsi="Arial" w:cs="Arial"/>
        </w:rPr>
        <w:lastRenderedPageBreak/>
        <w:t xml:space="preserve">Барилга, хот байгуулалтын Сайдын 20.. оны </w:t>
      </w:r>
    </w:p>
    <w:p w14:paraId="2FC37C7A" w14:textId="77777777" w:rsidR="00DD755E" w:rsidRDefault="00041D5A">
      <w:pPr>
        <w:spacing w:after="0" w:line="240" w:lineRule="auto"/>
        <w:jc w:val="right"/>
        <w:rPr>
          <w:rFonts w:ascii="Arial" w:eastAsia="Arial" w:hAnsi="Arial" w:cs="Arial"/>
        </w:rPr>
      </w:pPr>
      <w:r>
        <w:rPr>
          <w:rFonts w:ascii="Arial" w:eastAsia="Arial" w:hAnsi="Arial" w:cs="Arial"/>
        </w:rPr>
        <w:t>... дугаар сарын ...-ны өдрийн ..... дугаар</w:t>
      </w:r>
    </w:p>
    <w:p w14:paraId="798B1CFF" w14:textId="713AA6D0" w:rsidR="00DD755E" w:rsidRDefault="00041D5A">
      <w:pPr>
        <w:spacing w:after="0" w:line="240" w:lineRule="auto"/>
        <w:jc w:val="right"/>
        <w:rPr>
          <w:rFonts w:ascii="Arial" w:eastAsia="Arial" w:hAnsi="Arial" w:cs="Arial"/>
        </w:rPr>
      </w:pPr>
      <w:r>
        <w:rPr>
          <w:rFonts w:ascii="Arial" w:eastAsia="Arial" w:hAnsi="Arial" w:cs="Arial"/>
        </w:rPr>
        <w:t xml:space="preserve"> тушаалын хавсралт</w:t>
      </w:r>
      <w:r w:rsidR="003C3F52">
        <w:rPr>
          <w:rFonts w:ascii="Arial" w:eastAsia="Arial" w:hAnsi="Arial" w:cs="Arial"/>
        </w:rPr>
        <w:t xml:space="preserve"> </w:t>
      </w:r>
    </w:p>
    <w:p w14:paraId="68E46A2E" w14:textId="77777777" w:rsidR="00DD755E" w:rsidRDefault="00DD755E">
      <w:pPr>
        <w:jc w:val="right"/>
        <w:rPr>
          <w:rFonts w:ascii="Arial" w:eastAsia="Arial" w:hAnsi="Arial" w:cs="Arial"/>
          <w:b/>
        </w:rPr>
      </w:pPr>
    </w:p>
    <w:p w14:paraId="1DCA572E" w14:textId="77777777" w:rsidR="00DD755E" w:rsidRDefault="00041D5A">
      <w:pPr>
        <w:jc w:val="center"/>
        <w:rPr>
          <w:rFonts w:ascii="Arial" w:eastAsia="Arial" w:hAnsi="Arial" w:cs="Arial"/>
          <w:b/>
        </w:rPr>
      </w:pPr>
      <w:r>
        <w:rPr>
          <w:rFonts w:ascii="Arial" w:eastAsia="Arial" w:hAnsi="Arial" w:cs="Arial"/>
          <w:b/>
        </w:rPr>
        <w:t xml:space="preserve">ЗАЙНААС ТАНДАН СУДЛАХ АРГААР БЭЛЧЭЭРИЙН ГАЗРЫН </w:t>
      </w:r>
      <w:r>
        <w:rPr>
          <w:rFonts w:ascii="Arial" w:eastAsia="Arial" w:hAnsi="Arial" w:cs="Arial"/>
          <w:b/>
        </w:rPr>
        <w:br/>
        <w:t>МОНИТОРИНГ ХИЙХ АРГАЧИЛСАН ЗААВАР-ЫН ТӨСӨЛ</w:t>
      </w:r>
    </w:p>
    <w:p w14:paraId="767F4BD6" w14:textId="77777777" w:rsidR="00DD755E" w:rsidRDefault="00041D5A">
      <w:pPr>
        <w:pStyle w:val="Heading1"/>
        <w:rPr>
          <w:rFonts w:ascii="Arial" w:eastAsia="Arial" w:hAnsi="Arial" w:cs="Arial"/>
          <w:color w:val="000000"/>
          <w:sz w:val="24"/>
          <w:szCs w:val="24"/>
        </w:rPr>
      </w:pPr>
      <w:r>
        <w:rPr>
          <w:rFonts w:ascii="Arial" w:eastAsia="Arial" w:hAnsi="Arial" w:cs="Arial"/>
          <w:color w:val="000000"/>
          <w:sz w:val="24"/>
          <w:szCs w:val="24"/>
        </w:rPr>
        <w:t>НЭГ. ЕРӨНХИЙ ЗҮЙЛ</w:t>
      </w:r>
    </w:p>
    <w:p w14:paraId="0C8D3F91" w14:textId="16F59D29" w:rsidR="00DD755E" w:rsidRDefault="00041D5A">
      <w:pPr>
        <w:numPr>
          <w:ilvl w:val="1"/>
          <w:numId w:val="8"/>
        </w:numPr>
        <w:pBdr>
          <w:top w:val="nil"/>
          <w:left w:val="nil"/>
          <w:bottom w:val="nil"/>
          <w:right w:val="nil"/>
          <w:between w:val="nil"/>
        </w:pBdr>
        <w:spacing w:after="0" w:line="276" w:lineRule="auto"/>
        <w:ind w:left="0" w:firstLine="720"/>
        <w:rPr>
          <w:rFonts w:ascii="Arial" w:eastAsia="Arial" w:hAnsi="Arial" w:cs="Arial"/>
          <w:color w:val="000000"/>
        </w:rPr>
      </w:pPr>
      <w:r>
        <w:rPr>
          <w:rFonts w:ascii="Arial" w:eastAsia="Arial" w:hAnsi="Arial" w:cs="Arial"/>
          <w:color w:val="000000"/>
        </w:rPr>
        <w:t>Газрын төлөв байдал, чанарын улсын хянан баталгааны ажлын үр дүн нь газрын нөөцийн кадастрын мэдээллийн санг бүрдүүлэх, газарт эдийн засгийн үнэлгээ өгөх, газар зохион байгуулалтын төлөвлөгөө боловсруулах ажлуудын суурь материал болдог бөгөөд цаашид газрын</w:t>
      </w:r>
      <w:r>
        <w:rPr>
          <w:rFonts w:ascii="Arial" w:eastAsia="Arial" w:hAnsi="Arial" w:cs="Arial"/>
          <w:color w:val="000000"/>
        </w:rPr>
        <w:t xml:space="preserve"> харилцааны олон асуудлыг шийдвэрлэхэд чухал үүрэгтэй. Ялангуяа бэлчээрийн газрыг зохистой ашиглах хамгаалах нь зөвхөн газрын мониторингийн төдийгүй улс, орны тогтвортой хөгжлийн баталгааг хангах стратегийн чухал ажил тул бэлчээрийн газрын мониторингийн үй</w:t>
      </w:r>
      <w:r>
        <w:rPr>
          <w:rFonts w:ascii="Arial" w:eastAsia="Arial" w:hAnsi="Arial" w:cs="Arial"/>
          <w:color w:val="000000"/>
        </w:rPr>
        <w:t>л ажиллагааг зайнаас тандан судлалын аргаар жил бүр гүйцэтгэж, газрын мониторингийн үр дүнг нарийвчлах, хяналт шинжилгээг дээшлүүлэх өндөр ач холбогдолтой.</w:t>
      </w:r>
      <w:r w:rsidR="003C3F52">
        <w:rPr>
          <w:rFonts w:ascii="Arial" w:eastAsia="Arial" w:hAnsi="Arial" w:cs="Arial"/>
          <w:color w:val="000000"/>
        </w:rPr>
        <w:t xml:space="preserve"> </w:t>
      </w:r>
    </w:p>
    <w:p w14:paraId="21CC43AB" w14:textId="77777777" w:rsidR="00DD755E" w:rsidRDefault="00041D5A">
      <w:pPr>
        <w:numPr>
          <w:ilvl w:val="1"/>
          <w:numId w:val="8"/>
        </w:numPr>
        <w:pBdr>
          <w:top w:val="nil"/>
          <w:left w:val="nil"/>
          <w:bottom w:val="nil"/>
          <w:right w:val="nil"/>
          <w:between w:val="nil"/>
        </w:pBdr>
        <w:spacing w:after="120" w:line="276" w:lineRule="auto"/>
        <w:ind w:left="0" w:firstLine="720"/>
        <w:rPr>
          <w:rFonts w:ascii="Arial" w:eastAsia="Arial" w:hAnsi="Arial" w:cs="Arial"/>
          <w:color w:val="000000"/>
        </w:rPr>
      </w:pPr>
      <w:r>
        <w:rPr>
          <w:rFonts w:ascii="Arial" w:eastAsia="Arial" w:hAnsi="Arial" w:cs="Arial"/>
          <w:color w:val="000000"/>
        </w:rPr>
        <w:t>Бэлчээрийн төлөв байдал, чанарын мониторингийн ажил гүйцэтгэх, бэлчээрийн газрын өөрчлөлтийн явцыг</w:t>
      </w:r>
      <w:r>
        <w:rPr>
          <w:rFonts w:ascii="Arial" w:eastAsia="Arial" w:hAnsi="Arial" w:cs="Arial"/>
          <w:color w:val="000000"/>
        </w:rPr>
        <w:t xml:space="preserve"> хянах, цаг тухайд нь илрүүлэх, доройтол, талхлагдлаас урьдчилан сэргийлэх, бэлчээр ашиглалтын даац, ачааллыг тохируулах, үнэлэлт дүгнэлт өгөх, мэдээллийн сан үүсгэх, хэрэглэгчдэд мэдээлэл өгөх, хүргэх зорилгоор бэлчээрийн газрын өөрчлөлтийг зайнаас тандан</w:t>
      </w:r>
      <w:r>
        <w:rPr>
          <w:rFonts w:ascii="Arial" w:eastAsia="Arial" w:hAnsi="Arial" w:cs="Arial"/>
          <w:color w:val="000000"/>
        </w:rPr>
        <w:t xml:space="preserve"> судлалын аргаар үнэлэх, мониторингийн сүлжээ байгуулах, ажиллуулахад энэхүү аргачилсан зааврыг дагаж мөрдөнө. </w:t>
      </w:r>
    </w:p>
    <w:p w14:paraId="344CAE1F" w14:textId="77777777" w:rsidR="00DD755E" w:rsidRDefault="00041D5A">
      <w:pPr>
        <w:pStyle w:val="Heading2"/>
        <w:ind w:firstLine="720"/>
        <w:rPr>
          <w:rFonts w:ascii="Arial" w:eastAsia="Arial" w:hAnsi="Arial" w:cs="Arial"/>
          <w:color w:val="000000"/>
        </w:rPr>
      </w:pPr>
      <w:bookmarkStart w:id="0" w:name="_heading=h.30j0zll" w:colFirst="0" w:colLast="0"/>
      <w:bookmarkEnd w:id="0"/>
      <w:r>
        <w:rPr>
          <w:rFonts w:ascii="Arial" w:eastAsia="Arial" w:hAnsi="Arial" w:cs="Arial"/>
          <w:color w:val="000000"/>
        </w:rPr>
        <w:t>ХОЁР. НИЙТЛЭГ ҮНДЭСЛЭЛ</w:t>
      </w:r>
    </w:p>
    <w:p w14:paraId="7CC09B2C" w14:textId="77777777" w:rsidR="00DD755E" w:rsidRDefault="00041D5A">
      <w:pPr>
        <w:numPr>
          <w:ilvl w:val="1"/>
          <w:numId w:val="5"/>
        </w:numPr>
        <w:pBdr>
          <w:top w:val="nil"/>
          <w:left w:val="nil"/>
          <w:bottom w:val="nil"/>
          <w:right w:val="nil"/>
          <w:between w:val="nil"/>
        </w:pBdr>
        <w:spacing w:after="0" w:line="276" w:lineRule="auto"/>
        <w:ind w:left="0" w:firstLine="720"/>
        <w:rPr>
          <w:rFonts w:ascii="Arial" w:eastAsia="Arial" w:hAnsi="Arial" w:cs="Arial"/>
          <w:color w:val="000000"/>
        </w:rPr>
      </w:pPr>
      <w:r>
        <w:rPr>
          <w:rFonts w:ascii="Arial" w:eastAsia="Arial" w:hAnsi="Arial" w:cs="Arial"/>
          <w:color w:val="000000"/>
        </w:rPr>
        <w:t>Энэхүү аргачилсан заавар нь Газрын тухай хууль болон Монгол Улсын Их Хурлын 2020 оны 52 дугаар тогтоолоор батлагдсан “Алсын хараа-2050” урт хугацааны бодлогын Зорилт 3.6-ын хүрээнд 2021-2030 хэрэгжүүлэх үйл ажиллагааны 3.6.10-т “Зайнаас тандан судлалын тех</w:t>
      </w:r>
      <w:r>
        <w:rPr>
          <w:rFonts w:ascii="Arial" w:eastAsia="Arial" w:hAnsi="Arial" w:cs="Arial"/>
          <w:color w:val="000000"/>
        </w:rPr>
        <w:t>нологид суурилсан газар ашиглалт, газрын мониторингийн байнгын ажиллагаатай хяналтын системийг хөгжүүлж, нэвтрүүлэх”, мөн Зорилт 8.3-т “Хөдөө аж ахуйг байгальд ээлтэй, уур амьсгалын өөрчлөлтөд дасан зохицсон, эрсдэл даах чадвартай, нийгмийн хөгжлийн чиг ха</w:t>
      </w:r>
      <w:r>
        <w:rPr>
          <w:rFonts w:ascii="Arial" w:eastAsia="Arial" w:hAnsi="Arial" w:cs="Arial"/>
          <w:color w:val="000000"/>
        </w:rPr>
        <w:t>ндлага, хэрэгцээ, шаардлагад нийцсэн хариуцлагатай, бүтээмж өндөр, тогтвортой үйлдвэрлэлтэй эдийн засгийн тэргүүлэх салбар болгон хөгжүүлэх” гэж тус тус заасныг удирдлага болгоно.</w:t>
      </w:r>
    </w:p>
    <w:p w14:paraId="040DE4DE" w14:textId="77777777" w:rsidR="00DD755E" w:rsidRDefault="00041D5A">
      <w:pPr>
        <w:numPr>
          <w:ilvl w:val="1"/>
          <w:numId w:val="5"/>
        </w:numPr>
        <w:pBdr>
          <w:top w:val="nil"/>
          <w:left w:val="nil"/>
          <w:bottom w:val="nil"/>
          <w:right w:val="nil"/>
          <w:between w:val="nil"/>
        </w:pBdr>
        <w:spacing w:after="120" w:line="276" w:lineRule="auto"/>
        <w:ind w:left="0" w:firstLine="720"/>
        <w:rPr>
          <w:rFonts w:ascii="Arial" w:eastAsia="Arial" w:hAnsi="Arial" w:cs="Arial"/>
          <w:color w:val="000000"/>
        </w:rPr>
      </w:pPr>
      <w:r>
        <w:rPr>
          <w:rFonts w:ascii="Arial" w:eastAsia="Arial" w:hAnsi="Arial" w:cs="Arial"/>
          <w:color w:val="000000"/>
        </w:rPr>
        <w:t>Газрын тухай хууль тогтоомж болон энэ аргачилсан зааврын дагуу зайнаас танда</w:t>
      </w:r>
      <w:r>
        <w:rPr>
          <w:rFonts w:ascii="Arial" w:eastAsia="Arial" w:hAnsi="Arial" w:cs="Arial"/>
          <w:color w:val="000000"/>
        </w:rPr>
        <w:t>н судлалын арга, технологийг ашиглан бэлчээрийн газрын төлөв байдал, чанарын улсын хянан баталгааны сүлжээ /цаашид “Бэлчээрийн газрын мониторингийн сүлжээ” гэх/-ний үйл ажиллагааг эрхлэх харилцааг зохицуулна.</w:t>
      </w:r>
    </w:p>
    <w:p w14:paraId="2411D21F" w14:textId="77777777" w:rsidR="00DD755E" w:rsidRDefault="00041D5A">
      <w:pPr>
        <w:pStyle w:val="Heading2"/>
        <w:rPr>
          <w:rFonts w:ascii="Arial" w:eastAsia="Arial" w:hAnsi="Arial" w:cs="Arial"/>
          <w:b w:val="0"/>
          <w:color w:val="000000"/>
        </w:rPr>
      </w:pPr>
      <w:bookmarkStart w:id="1" w:name="_heading=h.1fob9te" w:colFirst="0" w:colLast="0"/>
      <w:bookmarkEnd w:id="1"/>
      <w:r>
        <w:rPr>
          <w:rFonts w:ascii="Arial" w:eastAsia="Arial" w:hAnsi="Arial" w:cs="Arial"/>
          <w:color w:val="000000"/>
        </w:rPr>
        <w:lastRenderedPageBreak/>
        <w:t>ГУРАВ. ЕРӨНХИЙ ШААРДЛАГА</w:t>
      </w:r>
    </w:p>
    <w:p w14:paraId="5AB6AEF3" w14:textId="77777777" w:rsidR="00DD755E" w:rsidRDefault="00041D5A">
      <w:pPr>
        <w:numPr>
          <w:ilvl w:val="1"/>
          <w:numId w:val="9"/>
        </w:numPr>
        <w:pBdr>
          <w:top w:val="nil"/>
          <w:left w:val="nil"/>
          <w:bottom w:val="nil"/>
          <w:right w:val="nil"/>
          <w:between w:val="nil"/>
        </w:pBdr>
        <w:spacing w:after="0" w:line="276" w:lineRule="auto"/>
        <w:ind w:left="0" w:firstLine="709"/>
        <w:rPr>
          <w:rFonts w:ascii="Arial" w:eastAsia="Arial" w:hAnsi="Arial" w:cs="Arial"/>
          <w:color w:val="000000"/>
        </w:rPr>
      </w:pPr>
      <w:r>
        <w:rPr>
          <w:rFonts w:ascii="Arial" w:eastAsia="Arial" w:hAnsi="Arial" w:cs="Arial"/>
          <w:color w:val="000000"/>
        </w:rPr>
        <w:t>Энэхүү аргачилсан заав</w:t>
      </w:r>
      <w:r>
        <w:rPr>
          <w:rFonts w:ascii="Arial" w:eastAsia="Arial" w:hAnsi="Arial" w:cs="Arial"/>
          <w:color w:val="000000"/>
        </w:rPr>
        <w:t>рын хүрээнд бэлчээр, бэлчээрийн газрын ашиглалт, тэдгээрийн төлөв байдалд зайнаас тандан судлалын арга ашиглан жил бүрийн тогтсон хугацаанд мониторингийн үйл ажиллагааг гүйцэтгэж, ургамлын биомасс, ургамалжилт, даац, чадавхыг тасралтгүй хянаж, бэлчээрийг ү</w:t>
      </w:r>
      <w:r>
        <w:rPr>
          <w:rFonts w:ascii="Arial" w:eastAsia="Arial" w:hAnsi="Arial" w:cs="Arial"/>
          <w:color w:val="000000"/>
        </w:rPr>
        <w:t>р ашигтай, зохистой ашиглах, хамгаалах үйл ажиллагааны бодлого, төлөвлөлтөд суурь мэдээлэл болгон ашиглана.</w:t>
      </w:r>
    </w:p>
    <w:p w14:paraId="2D628941" w14:textId="77777777" w:rsidR="00DD755E" w:rsidRDefault="00041D5A">
      <w:pPr>
        <w:numPr>
          <w:ilvl w:val="1"/>
          <w:numId w:val="9"/>
        </w:numPr>
        <w:pBdr>
          <w:top w:val="nil"/>
          <w:left w:val="nil"/>
          <w:bottom w:val="nil"/>
          <w:right w:val="nil"/>
          <w:between w:val="nil"/>
        </w:pBdr>
        <w:spacing w:after="0" w:line="276" w:lineRule="auto"/>
        <w:ind w:left="0" w:firstLine="709"/>
        <w:rPr>
          <w:rFonts w:ascii="Arial" w:eastAsia="Arial" w:hAnsi="Arial" w:cs="Arial"/>
          <w:color w:val="000000"/>
        </w:rPr>
      </w:pPr>
      <w:r>
        <w:rPr>
          <w:rFonts w:ascii="Arial" w:eastAsia="Arial" w:hAnsi="Arial" w:cs="Arial"/>
          <w:color w:val="000000"/>
        </w:rPr>
        <w:t>Газрыг үр ашигтай, зохистой ашиглах, хамгаалах үйл ажиллагаанд төрийн хяналтыг тасралтгүй хэрэгжүүлэх зорилгоор газрын төлөв байдал, чанарын тогтвор</w:t>
      </w:r>
      <w:r>
        <w:rPr>
          <w:rFonts w:ascii="Arial" w:eastAsia="Arial" w:hAnsi="Arial" w:cs="Arial"/>
          <w:color w:val="000000"/>
        </w:rPr>
        <w:t>той, гол үзүүлэлтүүдийг хууль тогтоомжид заасан хугацаанд давтан тодорхойлж улсын хяналтад авсан анхны үзүүлэлтүүдтэй харьцуулан газрын төлөв байдал, чанарын хянан баталгааны дүгнэлт гаргана.</w:t>
      </w:r>
    </w:p>
    <w:p w14:paraId="38384872" w14:textId="3B0153FA" w:rsidR="00DD755E" w:rsidRDefault="00041D5A">
      <w:pPr>
        <w:numPr>
          <w:ilvl w:val="1"/>
          <w:numId w:val="9"/>
        </w:numPr>
        <w:pBdr>
          <w:top w:val="nil"/>
          <w:left w:val="nil"/>
          <w:bottom w:val="nil"/>
          <w:right w:val="nil"/>
          <w:between w:val="nil"/>
        </w:pBdr>
        <w:spacing w:after="0" w:line="276" w:lineRule="auto"/>
        <w:ind w:left="0" w:firstLine="709"/>
        <w:rPr>
          <w:rFonts w:ascii="Arial" w:eastAsia="Arial" w:hAnsi="Arial" w:cs="Arial"/>
          <w:color w:val="000000"/>
        </w:rPr>
      </w:pPr>
      <w:r>
        <w:rPr>
          <w:rFonts w:ascii="Arial" w:eastAsia="Arial" w:hAnsi="Arial" w:cs="Arial"/>
          <w:color w:val="000000"/>
        </w:rPr>
        <w:t>Бэлчээрийн газрын судалгааны цэгийн биомасс, ургамлын бүрхэвчийн</w:t>
      </w:r>
      <w:r>
        <w:rPr>
          <w:rFonts w:ascii="Arial" w:eastAsia="Arial" w:hAnsi="Arial" w:cs="Arial"/>
          <w:color w:val="000000"/>
        </w:rPr>
        <w:t xml:space="preserve"> болон спектрометрийн хэмжилт, түүний боловсруулалт, бэлчээрийн төрх байдал, нөлөөлөл, чадавх, даацыг тодорхойлох үйл ажиллагааг энэхүү аргачилсан зааврын дагуу зохион байгуулна.</w:t>
      </w:r>
      <w:r w:rsidR="003C3F52">
        <w:rPr>
          <w:rFonts w:ascii="Arial" w:eastAsia="Arial" w:hAnsi="Arial" w:cs="Arial"/>
          <w:color w:val="000000"/>
        </w:rPr>
        <w:t xml:space="preserve"> </w:t>
      </w:r>
    </w:p>
    <w:p w14:paraId="62402257" w14:textId="314D8CAB" w:rsidR="00DD755E" w:rsidRDefault="003C3F52">
      <w:pPr>
        <w:numPr>
          <w:ilvl w:val="1"/>
          <w:numId w:val="9"/>
        </w:numPr>
        <w:pBdr>
          <w:top w:val="nil"/>
          <w:left w:val="nil"/>
          <w:bottom w:val="nil"/>
          <w:right w:val="nil"/>
          <w:between w:val="nil"/>
        </w:pBdr>
        <w:spacing w:after="0" w:line="276" w:lineRule="auto"/>
        <w:ind w:left="0" w:firstLine="709"/>
        <w:rPr>
          <w:rFonts w:ascii="Arial" w:eastAsia="Arial" w:hAnsi="Arial" w:cs="Arial"/>
          <w:color w:val="000000"/>
        </w:rPr>
      </w:pPr>
      <w:r>
        <w:rPr>
          <w:rFonts w:ascii="Arial" w:eastAsia="Arial" w:hAnsi="Arial" w:cs="Arial"/>
          <w:color w:val="000000"/>
        </w:rPr>
        <w:t xml:space="preserve"> </w:t>
      </w:r>
      <w:r w:rsidR="00041D5A">
        <w:rPr>
          <w:rFonts w:ascii="Arial" w:eastAsia="Arial" w:hAnsi="Arial" w:cs="Arial"/>
          <w:color w:val="000000"/>
        </w:rPr>
        <w:t>Газрын төлөв байдал, чанарын шалгуур үзүүлэлт нь Монгол орны байгаль, нут</w:t>
      </w:r>
      <w:r w:rsidR="00041D5A">
        <w:rPr>
          <w:rFonts w:ascii="Arial" w:eastAsia="Arial" w:hAnsi="Arial" w:cs="Arial"/>
          <w:color w:val="000000"/>
        </w:rPr>
        <w:t xml:space="preserve">аг дэвсгэр, газар ашиглалт, хөрс, ургамлан нөмрөгийн хэв шинж, тэдгээрийн төлөв байдлыг илэрхийлсэн орон зайн болон тоон хэлбэрээр тодорхойлогдоно. </w:t>
      </w:r>
    </w:p>
    <w:p w14:paraId="51725725" w14:textId="77777777" w:rsidR="00DD755E" w:rsidRDefault="00041D5A">
      <w:pPr>
        <w:numPr>
          <w:ilvl w:val="1"/>
          <w:numId w:val="9"/>
        </w:numPr>
        <w:pBdr>
          <w:top w:val="nil"/>
          <w:left w:val="nil"/>
          <w:bottom w:val="nil"/>
          <w:right w:val="nil"/>
          <w:between w:val="nil"/>
        </w:pBdr>
        <w:spacing w:after="0" w:line="276" w:lineRule="auto"/>
        <w:ind w:left="0" w:firstLine="709"/>
        <w:rPr>
          <w:rFonts w:ascii="Arial" w:eastAsia="Arial" w:hAnsi="Arial" w:cs="Arial"/>
          <w:color w:val="000000"/>
        </w:rPr>
      </w:pPr>
      <w:r>
        <w:rPr>
          <w:rFonts w:ascii="Arial" w:eastAsia="Arial" w:hAnsi="Arial" w:cs="Arial"/>
          <w:color w:val="000000"/>
        </w:rPr>
        <w:t>Газрын мониторингийн судалгаа шинжилгээ, ажиглалт-хэмжилтийн арга нь шинжлэх ухааны онолд тулгуурласан, пра</w:t>
      </w:r>
      <w:r>
        <w:rPr>
          <w:rFonts w:ascii="Arial" w:eastAsia="Arial" w:hAnsi="Arial" w:cs="Arial"/>
          <w:color w:val="000000"/>
        </w:rPr>
        <w:t xml:space="preserve">ктикт хүлээн зөвшөөрөгдсөн, эдийн засгийн үр ашигтай, цаг хугацааг хэмнэсэн, хэрэглэхэд хялбар, ойлгомжтой байна. </w:t>
      </w:r>
    </w:p>
    <w:p w14:paraId="2A8603BB" w14:textId="77777777" w:rsidR="00DD755E" w:rsidRDefault="00041D5A">
      <w:pPr>
        <w:numPr>
          <w:ilvl w:val="1"/>
          <w:numId w:val="9"/>
        </w:numPr>
        <w:pBdr>
          <w:top w:val="nil"/>
          <w:left w:val="nil"/>
          <w:bottom w:val="nil"/>
          <w:right w:val="nil"/>
          <w:between w:val="nil"/>
        </w:pBdr>
        <w:spacing w:after="0" w:line="276" w:lineRule="auto"/>
        <w:ind w:left="0" w:firstLine="709"/>
        <w:rPr>
          <w:rFonts w:ascii="Arial" w:eastAsia="Arial" w:hAnsi="Arial" w:cs="Arial"/>
          <w:color w:val="000000"/>
        </w:rPr>
      </w:pPr>
      <w:r>
        <w:rPr>
          <w:rFonts w:ascii="Arial" w:eastAsia="Arial" w:hAnsi="Arial" w:cs="Arial"/>
          <w:color w:val="000000"/>
        </w:rPr>
        <w:t>Газрын мониторинг нь дараах үндсэн ажиллагаанаас бүрдэнэ:</w:t>
      </w:r>
    </w:p>
    <w:p w14:paraId="7249D5E0" w14:textId="77777777" w:rsidR="00DD755E" w:rsidRDefault="00041D5A" w:rsidP="003C3F52">
      <w:pPr>
        <w:numPr>
          <w:ilvl w:val="2"/>
          <w:numId w:val="9"/>
        </w:numPr>
        <w:pBdr>
          <w:top w:val="nil"/>
          <w:left w:val="nil"/>
          <w:bottom w:val="nil"/>
          <w:right w:val="nil"/>
          <w:between w:val="nil"/>
        </w:pBdr>
        <w:spacing w:after="0" w:line="276" w:lineRule="auto"/>
        <w:ind w:left="1276" w:firstLine="0"/>
        <w:rPr>
          <w:rFonts w:ascii="Arial" w:eastAsia="Arial" w:hAnsi="Arial" w:cs="Arial"/>
          <w:color w:val="000000"/>
        </w:rPr>
      </w:pPr>
      <w:r>
        <w:rPr>
          <w:rFonts w:ascii="Arial" w:eastAsia="Arial" w:hAnsi="Arial" w:cs="Arial"/>
          <w:color w:val="000000"/>
        </w:rPr>
        <w:t>байгалийн болон хүний үйл ажиллагааны нөлөөллийг харгалзан газрын төлөв байдал, чанарыг тогтоох, дүн шинжилгээ хийх, үнэлэх;</w:t>
      </w:r>
    </w:p>
    <w:p w14:paraId="159EF461" w14:textId="77777777" w:rsidR="00DD755E" w:rsidRDefault="00041D5A" w:rsidP="003C3F52">
      <w:pPr>
        <w:numPr>
          <w:ilvl w:val="2"/>
          <w:numId w:val="9"/>
        </w:numPr>
        <w:pBdr>
          <w:top w:val="nil"/>
          <w:left w:val="nil"/>
          <w:bottom w:val="nil"/>
          <w:right w:val="nil"/>
          <w:between w:val="nil"/>
        </w:pBdr>
        <w:spacing w:after="0" w:line="276" w:lineRule="auto"/>
        <w:ind w:left="1276" w:firstLine="0"/>
        <w:rPr>
          <w:rFonts w:ascii="Arial" w:eastAsia="Arial" w:hAnsi="Arial" w:cs="Arial"/>
          <w:color w:val="000000"/>
        </w:rPr>
      </w:pPr>
      <w:r>
        <w:rPr>
          <w:rFonts w:ascii="Arial" w:eastAsia="Arial" w:hAnsi="Arial" w:cs="Arial"/>
          <w:color w:val="000000"/>
        </w:rPr>
        <w:t xml:space="preserve">тогтсон хугацаанд нэгдсэн арга зүйгээр газрын төлөв байдал, чанарын мэдээллийг цуглуулах, хадгалах, архивлах; </w:t>
      </w:r>
    </w:p>
    <w:p w14:paraId="0E11E669" w14:textId="77777777" w:rsidR="00DD755E" w:rsidRDefault="00041D5A" w:rsidP="003C3F52">
      <w:pPr>
        <w:numPr>
          <w:ilvl w:val="2"/>
          <w:numId w:val="9"/>
        </w:numPr>
        <w:pBdr>
          <w:top w:val="nil"/>
          <w:left w:val="nil"/>
          <w:bottom w:val="nil"/>
          <w:right w:val="nil"/>
          <w:between w:val="nil"/>
        </w:pBdr>
        <w:spacing w:after="0" w:line="276" w:lineRule="auto"/>
        <w:ind w:left="1276" w:firstLine="0"/>
        <w:rPr>
          <w:rFonts w:ascii="Arial" w:eastAsia="Arial" w:hAnsi="Arial" w:cs="Arial"/>
          <w:color w:val="000000"/>
        </w:rPr>
      </w:pPr>
      <w:r>
        <w:rPr>
          <w:rFonts w:ascii="Arial" w:eastAsia="Arial" w:hAnsi="Arial" w:cs="Arial"/>
          <w:color w:val="000000"/>
        </w:rPr>
        <w:t>дэвшилтэд техник тех</w:t>
      </w:r>
      <w:r>
        <w:rPr>
          <w:rFonts w:ascii="Arial" w:eastAsia="Arial" w:hAnsi="Arial" w:cs="Arial"/>
          <w:color w:val="000000"/>
        </w:rPr>
        <w:t xml:space="preserve">нологи, шинжлэх ухааны арга зүйг үндэслэн газрын мониторингийн судалгааны аргыг сайжруулах, шинэчлэх; </w:t>
      </w:r>
    </w:p>
    <w:p w14:paraId="5FC11452" w14:textId="77777777" w:rsidR="00DD755E" w:rsidRDefault="00041D5A" w:rsidP="003C3F52">
      <w:pPr>
        <w:numPr>
          <w:ilvl w:val="2"/>
          <w:numId w:val="9"/>
        </w:numPr>
        <w:pBdr>
          <w:top w:val="nil"/>
          <w:left w:val="nil"/>
          <w:bottom w:val="nil"/>
          <w:right w:val="nil"/>
          <w:between w:val="nil"/>
        </w:pBdr>
        <w:spacing w:after="0" w:line="276" w:lineRule="auto"/>
        <w:ind w:left="1276" w:firstLine="0"/>
        <w:rPr>
          <w:rFonts w:ascii="Arial" w:eastAsia="Arial" w:hAnsi="Arial" w:cs="Arial"/>
          <w:color w:val="000000"/>
        </w:rPr>
      </w:pPr>
      <w:r>
        <w:rPr>
          <w:rFonts w:ascii="Arial" w:eastAsia="Arial" w:hAnsi="Arial" w:cs="Arial"/>
          <w:color w:val="000000"/>
        </w:rPr>
        <w:t xml:space="preserve">газрын мониторингийн сүлжээний этолон цэгийн тоог нэмэгдүүлж, шалгуур үзүүлэлтийн чанар, нарийвчлалыг сайжруулахад чиглэгдэнэ. </w:t>
      </w:r>
    </w:p>
    <w:p w14:paraId="0D358740" w14:textId="77777777" w:rsidR="00DD755E" w:rsidRDefault="00041D5A">
      <w:pPr>
        <w:numPr>
          <w:ilvl w:val="1"/>
          <w:numId w:val="9"/>
        </w:numPr>
        <w:pBdr>
          <w:top w:val="nil"/>
          <w:left w:val="nil"/>
          <w:bottom w:val="nil"/>
          <w:right w:val="nil"/>
          <w:between w:val="nil"/>
        </w:pBdr>
        <w:spacing w:after="0" w:line="276" w:lineRule="auto"/>
        <w:ind w:left="0" w:firstLine="709"/>
        <w:rPr>
          <w:rFonts w:ascii="Arial" w:eastAsia="Arial" w:hAnsi="Arial" w:cs="Arial"/>
          <w:color w:val="000000"/>
        </w:rPr>
      </w:pPr>
      <w:r>
        <w:rPr>
          <w:rFonts w:ascii="Arial" w:eastAsia="Arial" w:hAnsi="Arial" w:cs="Arial"/>
          <w:color w:val="000000"/>
        </w:rPr>
        <w:t>Төрийн болон албаны нууца</w:t>
      </w:r>
      <w:r>
        <w:rPr>
          <w:rFonts w:ascii="Arial" w:eastAsia="Arial" w:hAnsi="Arial" w:cs="Arial"/>
          <w:color w:val="000000"/>
        </w:rPr>
        <w:t xml:space="preserve">ас бусад мэдээлэл нь олон нийтэд нээлттэй байх бөгөөд орон зайн болон тоон хэлбэрээр энгийн ойлгомжтой байдлаар илэрхийлэгдсэн байна. </w:t>
      </w:r>
    </w:p>
    <w:p w14:paraId="59926695" w14:textId="77777777" w:rsidR="00DD755E" w:rsidRDefault="00041D5A">
      <w:pPr>
        <w:numPr>
          <w:ilvl w:val="1"/>
          <w:numId w:val="9"/>
        </w:numPr>
        <w:pBdr>
          <w:top w:val="nil"/>
          <w:left w:val="nil"/>
          <w:bottom w:val="nil"/>
          <w:right w:val="nil"/>
          <w:between w:val="nil"/>
        </w:pBdr>
        <w:spacing w:after="120" w:line="276" w:lineRule="auto"/>
        <w:ind w:left="0" w:firstLine="709"/>
        <w:rPr>
          <w:rFonts w:ascii="Arial" w:eastAsia="Arial" w:hAnsi="Arial" w:cs="Arial"/>
          <w:color w:val="000000"/>
        </w:rPr>
      </w:pPr>
      <w:r>
        <w:rPr>
          <w:rFonts w:ascii="Arial" w:eastAsia="Arial" w:hAnsi="Arial" w:cs="Arial"/>
          <w:color w:val="000000"/>
        </w:rPr>
        <w:t>Газрын мониторингийн үр дүнг бэлчээрийн газрыг зөв зохистой ашиглах, хамгаалах, зохион байгуулах үйл ажиллагаанд ашиглана</w:t>
      </w:r>
      <w:r>
        <w:rPr>
          <w:rFonts w:ascii="Arial" w:eastAsia="Arial" w:hAnsi="Arial" w:cs="Arial"/>
          <w:color w:val="000000"/>
        </w:rPr>
        <w:t xml:space="preserve">. </w:t>
      </w:r>
    </w:p>
    <w:p w14:paraId="60765524" w14:textId="77777777" w:rsidR="00DD755E" w:rsidRDefault="00041D5A">
      <w:pPr>
        <w:pStyle w:val="Heading2"/>
        <w:ind w:left="360"/>
        <w:rPr>
          <w:rFonts w:ascii="Arial" w:eastAsia="Arial" w:hAnsi="Arial" w:cs="Arial"/>
        </w:rPr>
      </w:pPr>
      <w:bookmarkStart w:id="2" w:name="_heading=h.3znysh7" w:colFirst="0" w:colLast="0"/>
      <w:bookmarkEnd w:id="2"/>
      <w:r>
        <w:rPr>
          <w:rFonts w:ascii="Arial" w:eastAsia="Arial" w:hAnsi="Arial" w:cs="Arial"/>
        </w:rPr>
        <w:lastRenderedPageBreak/>
        <w:t>ДӨРӨВ. АРГАЧЛАЛЫН ЗОРИЛГО, ЗОРИЛТ</w:t>
      </w:r>
    </w:p>
    <w:p w14:paraId="36AD3F50" w14:textId="17A89852" w:rsidR="00DD755E" w:rsidRDefault="00041D5A">
      <w:pPr>
        <w:ind w:firstLine="720"/>
        <w:rPr>
          <w:rFonts w:ascii="Arial" w:eastAsia="Arial" w:hAnsi="Arial" w:cs="Arial"/>
        </w:rPr>
      </w:pPr>
      <w:r>
        <w:rPr>
          <w:rFonts w:ascii="Arial" w:eastAsia="Arial" w:hAnsi="Arial" w:cs="Arial"/>
        </w:rPr>
        <w:t>4.1. Энэхүү аргачилсан зааврын зорилго нь бэлчээрийн газрыг үр ашигтай, зохистой ашиглах, хамгаалах, нөхөн сэргээхэд төрийн хяналтыг тасралтгүй хэрэгжүүлж, бэлчээрийн газрын мониторинг хийх үйл ажиллагаанд зайнаас тандан судлалын болон ургамлын хээрийн суд</w:t>
      </w:r>
      <w:r>
        <w:rPr>
          <w:rFonts w:ascii="Arial" w:eastAsia="Arial" w:hAnsi="Arial" w:cs="Arial"/>
        </w:rPr>
        <w:t>алгааны аргыг хослуулан бэлчээрийн газрын биомассыг тодорхойлох, улмаар бэлчээрийн даацыг тогтоон, даац хэтрэлтийг үнэлэх, түүний үр дүнг бүх түвшний газар зохион байгуулалтын төлөвлөгөөг боловсруулах, газрын талаар төрөөс баримтлах бодлогыг хэрэгжүүлэх, г</w:t>
      </w:r>
      <w:r>
        <w:rPr>
          <w:rFonts w:ascii="Arial" w:eastAsia="Arial" w:hAnsi="Arial" w:cs="Arial"/>
        </w:rPr>
        <w:t>азрын мониторингийн сүлжээний мэдээллийн санг анхдагч болон хяналтын мэдээллээр баяжуулж, цахим системийн тогтвортой үйл ажиллагааг</w:t>
      </w:r>
      <w:r w:rsidR="003C3F52">
        <w:rPr>
          <w:rFonts w:ascii="Arial" w:eastAsia="Arial" w:hAnsi="Arial" w:cs="Arial"/>
        </w:rPr>
        <w:t xml:space="preserve"> </w:t>
      </w:r>
      <w:r>
        <w:rPr>
          <w:rFonts w:ascii="Arial" w:eastAsia="Arial" w:hAnsi="Arial" w:cs="Arial"/>
        </w:rPr>
        <w:t>хангахад оршино.</w:t>
      </w:r>
    </w:p>
    <w:p w14:paraId="2F62B5DB" w14:textId="77777777" w:rsidR="00DD755E" w:rsidRDefault="00041D5A">
      <w:pPr>
        <w:ind w:firstLine="720"/>
        <w:rPr>
          <w:rFonts w:ascii="Arial" w:eastAsia="Arial" w:hAnsi="Arial" w:cs="Arial"/>
        </w:rPr>
      </w:pPr>
      <w:r>
        <w:rPr>
          <w:rFonts w:ascii="Arial" w:eastAsia="Arial" w:hAnsi="Arial" w:cs="Arial"/>
        </w:rPr>
        <w:t>4.2. Зайнаас тандан судлах аргаар хийх бэлчээрийн газрын мониторинг нь дараах асуудлыг шийдвэрлэхийг зорил</w:t>
      </w:r>
      <w:r>
        <w:rPr>
          <w:rFonts w:ascii="Arial" w:eastAsia="Arial" w:hAnsi="Arial" w:cs="Arial"/>
        </w:rPr>
        <w:t xml:space="preserve">т болгоно: </w:t>
      </w:r>
    </w:p>
    <w:p w14:paraId="78E76B92" w14:textId="77777777" w:rsidR="00DD755E" w:rsidRDefault="00041D5A" w:rsidP="003C3F52">
      <w:pPr>
        <w:ind w:left="1276"/>
        <w:rPr>
          <w:rFonts w:ascii="Arial" w:eastAsia="Arial" w:hAnsi="Arial" w:cs="Arial"/>
        </w:rPr>
      </w:pPr>
      <w:r>
        <w:rPr>
          <w:rFonts w:ascii="Arial" w:eastAsia="Arial" w:hAnsi="Arial" w:cs="Arial"/>
        </w:rPr>
        <w:t xml:space="preserve">4.2.1. улс, аймаг, сумдын байгалийн бүс бүслүүр, бэлчээр, хадлангийн ангилал, бэлчээрийн төрөл, хэв шинж бүрээр бэлчээрийн ургацыг илрүүлэх, дундаж ургацыг тооцоолох; </w:t>
      </w:r>
    </w:p>
    <w:p w14:paraId="6116B826" w14:textId="77777777" w:rsidR="00DD755E" w:rsidRDefault="00041D5A" w:rsidP="003C3F52">
      <w:pPr>
        <w:ind w:left="1276"/>
        <w:rPr>
          <w:rFonts w:ascii="Arial" w:eastAsia="Arial" w:hAnsi="Arial" w:cs="Arial"/>
        </w:rPr>
      </w:pPr>
      <w:r>
        <w:rPr>
          <w:rFonts w:ascii="Arial" w:eastAsia="Arial" w:hAnsi="Arial" w:cs="Arial"/>
        </w:rPr>
        <w:t>4.2.2. бэлчээрийн талхлагдлыг илэрхийлэх заагуур ургамлын тархалт, бэлчээрий</w:t>
      </w:r>
      <w:r>
        <w:rPr>
          <w:rFonts w:ascii="Arial" w:eastAsia="Arial" w:hAnsi="Arial" w:cs="Arial"/>
        </w:rPr>
        <w:t>н доройтлыг тогтоож, түүнийг хамгаалах, нөхөн сэргээх арга хэмжээг төлөвлөх;</w:t>
      </w:r>
    </w:p>
    <w:p w14:paraId="3FA36A3D" w14:textId="77777777" w:rsidR="00DD755E" w:rsidRDefault="00041D5A" w:rsidP="003C3F52">
      <w:pPr>
        <w:numPr>
          <w:ilvl w:val="2"/>
          <w:numId w:val="3"/>
        </w:numPr>
        <w:pBdr>
          <w:top w:val="nil"/>
          <w:left w:val="nil"/>
          <w:bottom w:val="nil"/>
          <w:right w:val="nil"/>
          <w:between w:val="nil"/>
        </w:pBdr>
        <w:spacing w:after="0" w:line="276" w:lineRule="auto"/>
        <w:ind w:left="1276" w:firstLine="0"/>
        <w:rPr>
          <w:rFonts w:ascii="Arial" w:eastAsia="Arial" w:hAnsi="Arial" w:cs="Arial"/>
          <w:color w:val="000000"/>
        </w:rPr>
      </w:pPr>
      <w:r>
        <w:rPr>
          <w:rFonts w:ascii="Arial" w:eastAsia="Arial" w:hAnsi="Arial" w:cs="Arial"/>
          <w:color w:val="000000"/>
        </w:rPr>
        <w:t>байгалийн бүс бүслүүрийг илэрхийлэх зонхилогч ургамлын тархалтыг тогтоож, байгалийн бүс бүслүүрийн шилжилт хөдөлгөөн, өөрчлөлтийг үнэлэх;</w:t>
      </w:r>
    </w:p>
    <w:p w14:paraId="7B2F773B" w14:textId="77777777" w:rsidR="00DD755E" w:rsidRDefault="00041D5A" w:rsidP="003C3F52">
      <w:pPr>
        <w:numPr>
          <w:ilvl w:val="2"/>
          <w:numId w:val="3"/>
        </w:numPr>
        <w:pBdr>
          <w:top w:val="nil"/>
          <w:left w:val="nil"/>
          <w:bottom w:val="nil"/>
          <w:right w:val="nil"/>
          <w:between w:val="nil"/>
        </w:pBdr>
        <w:spacing w:after="0" w:line="276" w:lineRule="auto"/>
        <w:ind w:left="1276" w:firstLine="0"/>
        <w:rPr>
          <w:rFonts w:ascii="Arial" w:eastAsia="Arial" w:hAnsi="Arial" w:cs="Arial"/>
          <w:color w:val="000000"/>
        </w:rPr>
      </w:pPr>
      <w:r>
        <w:rPr>
          <w:rFonts w:ascii="Arial" w:eastAsia="Arial" w:hAnsi="Arial" w:cs="Arial"/>
          <w:color w:val="000000"/>
        </w:rPr>
        <w:t>бэлчээрийн даацыг тодорхойлж, даац хэтэрс</w:t>
      </w:r>
      <w:r>
        <w:rPr>
          <w:rFonts w:ascii="Arial" w:eastAsia="Arial" w:hAnsi="Arial" w:cs="Arial"/>
          <w:color w:val="000000"/>
        </w:rPr>
        <w:t xml:space="preserve">эн бүс нутгийн мал сүрэг, ан амьтны бүтэц, тоо толгойн зохистой харьцааг тогтоох болон бэлчээрийн газрын зохион байгуулалт, мал аж ахуйн бодлогын суурь мэдээллийг бүрдүүлэх. </w:t>
      </w:r>
    </w:p>
    <w:p w14:paraId="66FE00CD" w14:textId="77777777" w:rsidR="00DD755E" w:rsidRDefault="00041D5A">
      <w:pPr>
        <w:pStyle w:val="Heading2"/>
        <w:rPr>
          <w:rFonts w:ascii="Arial" w:eastAsia="Arial" w:hAnsi="Arial" w:cs="Arial"/>
        </w:rPr>
      </w:pPr>
      <w:bookmarkStart w:id="3" w:name="_heading=h.2et92p0" w:colFirst="0" w:colLast="0"/>
      <w:bookmarkEnd w:id="3"/>
      <w:r>
        <w:rPr>
          <w:rFonts w:ascii="Arial" w:eastAsia="Arial" w:hAnsi="Arial" w:cs="Arial"/>
        </w:rPr>
        <w:t>ТАВ. АЖЛЫН УДИРДЛАГА, ЗОХИОН БАЙГУУЛАЛТ</w:t>
      </w:r>
    </w:p>
    <w:p w14:paraId="3971A7BE" w14:textId="77777777" w:rsidR="00DD755E" w:rsidRDefault="00041D5A">
      <w:pPr>
        <w:numPr>
          <w:ilvl w:val="1"/>
          <w:numId w:val="1"/>
        </w:numPr>
        <w:pBdr>
          <w:top w:val="nil"/>
          <w:left w:val="nil"/>
          <w:bottom w:val="nil"/>
          <w:right w:val="nil"/>
          <w:between w:val="nil"/>
        </w:pBdr>
        <w:spacing w:after="0" w:line="276" w:lineRule="auto"/>
        <w:ind w:left="0" w:firstLine="709"/>
        <w:rPr>
          <w:rFonts w:ascii="Arial" w:eastAsia="Arial" w:hAnsi="Arial" w:cs="Arial"/>
          <w:color w:val="000000"/>
        </w:rPr>
      </w:pPr>
      <w:r>
        <w:rPr>
          <w:rFonts w:ascii="Arial" w:eastAsia="Arial" w:hAnsi="Arial" w:cs="Arial"/>
          <w:color w:val="000000"/>
        </w:rPr>
        <w:t>Энэхүү бэлчээрийн газрын мониторингийн за</w:t>
      </w:r>
      <w:r>
        <w:rPr>
          <w:rFonts w:ascii="Arial" w:eastAsia="Arial" w:hAnsi="Arial" w:cs="Arial"/>
          <w:color w:val="000000"/>
        </w:rPr>
        <w:t>йнаас тандах аргачилсан зааврын хүрээнд цахим системийн үйл ажиллагааг нэгдсэн удирдлагаар хангах, үр дүн, гүйцэтгэлд хяналт тавьж, баталгаажуулах ажлыг дараах арга хэлбэрээр зохион байгуулна:</w:t>
      </w:r>
    </w:p>
    <w:p w14:paraId="583CF3BF" w14:textId="77777777" w:rsidR="00DD755E" w:rsidRDefault="00041D5A">
      <w:pPr>
        <w:numPr>
          <w:ilvl w:val="2"/>
          <w:numId w:val="1"/>
        </w:numPr>
        <w:pBdr>
          <w:top w:val="nil"/>
          <w:left w:val="nil"/>
          <w:bottom w:val="nil"/>
          <w:right w:val="nil"/>
          <w:between w:val="nil"/>
        </w:pBdr>
        <w:spacing w:after="0" w:line="276" w:lineRule="auto"/>
        <w:ind w:left="1276" w:firstLine="0"/>
        <w:rPr>
          <w:rFonts w:ascii="Arial" w:eastAsia="Arial" w:hAnsi="Arial" w:cs="Arial"/>
          <w:color w:val="000000"/>
        </w:rPr>
      </w:pPr>
      <w:r>
        <w:rPr>
          <w:rFonts w:ascii="Arial" w:eastAsia="Arial" w:hAnsi="Arial" w:cs="Arial"/>
          <w:color w:val="000000"/>
        </w:rPr>
        <w:t>нарнаас ирэх цахилгаан соронзон долгионы спектрийн ойлтын хэмжилт бүхий спектрорадиометрийн хэмжилтийн үр дүн, спектрийн олон сувгийн хиймэл дагуулын мэдээнд тулгуурлан ургамлын нормчлогдсон индекс, хээрийн хэмжилтийн биомассын хэмжээг ашиглан бэлчээрийн г</w:t>
      </w:r>
      <w:r>
        <w:rPr>
          <w:rFonts w:ascii="Arial" w:eastAsia="Arial" w:hAnsi="Arial" w:cs="Arial"/>
          <w:color w:val="000000"/>
        </w:rPr>
        <w:t>азрын биомассыг загварчлан тооцоолох,</w:t>
      </w:r>
    </w:p>
    <w:p w14:paraId="355FCA6B" w14:textId="77777777" w:rsidR="00DD755E" w:rsidRDefault="00041D5A">
      <w:pPr>
        <w:numPr>
          <w:ilvl w:val="2"/>
          <w:numId w:val="1"/>
        </w:numPr>
        <w:pBdr>
          <w:top w:val="nil"/>
          <w:left w:val="nil"/>
          <w:bottom w:val="nil"/>
          <w:right w:val="nil"/>
          <w:between w:val="nil"/>
        </w:pBdr>
        <w:spacing w:after="0" w:line="276" w:lineRule="auto"/>
        <w:ind w:left="1276" w:firstLine="0"/>
        <w:rPr>
          <w:rFonts w:ascii="Arial" w:eastAsia="Arial" w:hAnsi="Arial" w:cs="Arial"/>
          <w:color w:val="000000"/>
        </w:rPr>
      </w:pPr>
      <w:r>
        <w:rPr>
          <w:rFonts w:ascii="Arial" w:eastAsia="Arial" w:hAnsi="Arial" w:cs="Arial"/>
          <w:color w:val="000000"/>
        </w:rPr>
        <w:t xml:space="preserve"> спектрийн ойлтын үр дүнг хээрийн бичиглэлтэй хослуулан бэлчээрийн төлөв байдал, чанарт гарсан өөрчлөлтийг тодорхойлох,</w:t>
      </w:r>
    </w:p>
    <w:p w14:paraId="36E53128" w14:textId="77777777" w:rsidR="00DD755E" w:rsidRDefault="00041D5A">
      <w:pPr>
        <w:numPr>
          <w:ilvl w:val="2"/>
          <w:numId w:val="1"/>
        </w:numPr>
        <w:pBdr>
          <w:top w:val="nil"/>
          <w:left w:val="nil"/>
          <w:bottom w:val="nil"/>
          <w:right w:val="nil"/>
          <w:between w:val="nil"/>
        </w:pBdr>
        <w:spacing w:after="0" w:line="276" w:lineRule="auto"/>
        <w:ind w:left="1276" w:firstLine="0"/>
        <w:rPr>
          <w:rFonts w:ascii="Arial" w:eastAsia="Arial" w:hAnsi="Arial" w:cs="Arial"/>
          <w:color w:val="000000"/>
        </w:rPr>
      </w:pPr>
      <w:r>
        <w:rPr>
          <w:rFonts w:ascii="Arial" w:eastAsia="Arial" w:hAnsi="Arial" w:cs="Arial"/>
          <w:color w:val="000000"/>
        </w:rPr>
        <w:t xml:space="preserve"> дүн шинжилгээ хийх, тайлан бичиж дүгнэлт, зөвлөмж боловсруулах,</w:t>
      </w:r>
    </w:p>
    <w:p w14:paraId="119B8D8C" w14:textId="77777777" w:rsidR="00DD755E" w:rsidRDefault="00041D5A">
      <w:pPr>
        <w:numPr>
          <w:ilvl w:val="2"/>
          <w:numId w:val="1"/>
        </w:numPr>
        <w:pBdr>
          <w:top w:val="nil"/>
          <w:left w:val="nil"/>
          <w:bottom w:val="nil"/>
          <w:right w:val="nil"/>
          <w:between w:val="nil"/>
        </w:pBdr>
        <w:spacing w:after="0" w:line="276" w:lineRule="auto"/>
        <w:ind w:left="1276" w:firstLine="0"/>
        <w:rPr>
          <w:rFonts w:ascii="Arial" w:eastAsia="Arial" w:hAnsi="Arial" w:cs="Arial"/>
          <w:color w:val="000000"/>
        </w:rPr>
      </w:pPr>
      <w:r>
        <w:rPr>
          <w:rFonts w:ascii="Arial" w:eastAsia="Arial" w:hAnsi="Arial" w:cs="Arial"/>
          <w:color w:val="000000"/>
        </w:rPr>
        <w:lastRenderedPageBreak/>
        <w:t>мониторингийн мэдээллийн сан байг</w:t>
      </w:r>
      <w:r>
        <w:rPr>
          <w:rFonts w:ascii="Arial" w:eastAsia="Arial" w:hAnsi="Arial" w:cs="Arial"/>
          <w:color w:val="000000"/>
        </w:rPr>
        <w:t xml:space="preserve">уулах ажлыг нэгдсэн аргачлалаар хангах, бэлчээрийн мониторингийн үндэсний сүлжээний цэгүүдэд төлөв байдал, чанарын мониторингийн ажлыг гүйцэтгэх. </w:t>
      </w:r>
    </w:p>
    <w:p w14:paraId="1791E850" w14:textId="77777777" w:rsidR="00DD755E" w:rsidRDefault="00041D5A">
      <w:pPr>
        <w:numPr>
          <w:ilvl w:val="2"/>
          <w:numId w:val="1"/>
        </w:numPr>
        <w:pBdr>
          <w:top w:val="nil"/>
          <w:left w:val="nil"/>
          <w:bottom w:val="nil"/>
          <w:right w:val="nil"/>
          <w:between w:val="nil"/>
        </w:pBdr>
        <w:spacing w:after="0" w:line="276" w:lineRule="auto"/>
        <w:ind w:left="1276" w:firstLine="0"/>
        <w:rPr>
          <w:rFonts w:ascii="Arial" w:eastAsia="Arial" w:hAnsi="Arial" w:cs="Arial"/>
          <w:color w:val="000000"/>
        </w:rPr>
      </w:pPr>
      <w:r>
        <w:rPr>
          <w:rFonts w:ascii="Arial" w:eastAsia="Arial" w:hAnsi="Arial" w:cs="Arial"/>
          <w:color w:val="000000"/>
        </w:rPr>
        <w:t>Бэлчээрийн мониторингийн үйл ажиллагаанаас гарсан судалгаа, шинжилгээний үр дүн, тайлан дүгнэлтийг баталгаажу</w:t>
      </w:r>
      <w:r>
        <w:rPr>
          <w:rFonts w:ascii="Arial" w:eastAsia="Arial" w:hAnsi="Arial" w:cs="Arial"/>
          <w:color w:val="000000"/>
        </w:rPr>
        <w:t>улах.</w:t>
      </w:r>
    </w:p>
    <w:p w14:paraId="5389FE3B" w14:textId="77777777" w:rsidR="00DD755E" w:rsidRDefault="00041D5A">
      <w:pPr>
        <w:numPr>
          <w:ilvl w:val="1"/>
          <w:numId w:val="1"/>
        </w:numPr>
        <w:pBdr>
          <w:top w:val="nil"/>
          <w:left w:val="nil"/>
          <w:bottom w:val="nil"/>
          <w:right w:val="nil"/>
          <w:between w:val="nil"/>
        </w:pBdr>
        <w:spacing w:after="0" w:line="276" w:lineRule="auto"/>
        <w:ind w:left="0" w:firstLine="709"/>
        <w:rPr>
          <w:rFonts w:ascii="Arial" w:eastAsia="Arial" w:hAnsi="Arial" w:cs="Arial"/>
          <w:color w:val="000000"/>
        </w:rPr>
      </w:pPr>
      <w:r>
        <w:rPr>
          <w:rFonts w:ascii="Arial" w:eastAsia="Arial" w:hAnsi="Arial" w:cs="Arial"/>
          <w:color w:val="000000"/>
        </w:rPr>
        <w:t>Зайнаас тандан судлах аргаар бэлчээрийн газрын мониторингийг улс, бүс, аймаг, сумын түвшинд хийнэ.</w:t>
      </w:r>
    </w:p>
    <w:p w14:paraId="6FEB0DF9" w14:textId="77777777" w:rsidR="00DD755E" w:rsidRDefault="00041D5A">
      <w:pPr>
        <w:numPr>
          <w:ilvl w:val="1"/>
          <w:numId w:val="1"/>
        </w:numPr>
        <w:pBdr>
          <w:top w:val="nil"/>
          <w:left w:val="nil"/>
          <w:bottom w:val="nil"/>
          <w:right w:val="nil"/>
          <w:between w:val="nil"/>
        </w:pBdr>
        <w:spacing w:after="0" w:line="276" w:lineRule="auto"/>
        <w:ind w:left="0" w:firstLine="709"/>
        <w:rPr>
          <w:rFonts w:ascii="Arial" w:eastAsia="Arial" w:hAnsi="Arial" w:cs="Arial"/>
          <w:color w:val="000000"/>
        </w:rPr>
      </w:pPr>
      <w:r>
        <w:rPr>
          <w:rFonts w:ascii="Arial" w:eastAsia="Arial" w:hAnsi="Arial" w:cs="Arial"/>
          <w:color w:val="000000"/>
        </w:rPr>
        <w:t>Газрын асуудал эрхэлсэн төрийн захиргааны байгууллага зайнаас тандан судлах аргаар бэлчээрийн газрын мониторингийн ажлыг энэхүү аргачилсан зааврын дагу</w:t>
      </w:r>
      <w:r>
        <w:rPr>
          <w:rFonts w:ascii="Arial" w:eastAsia="Arial" w:hAnsi="Arial" w:cs="Arial"/>
          <w:color w:val="000000"/>
        </w:rPr>
        <w:t>у нэгдсэн удирдлага, зохион байгуулалт, мэргэжил арга зүйгээр хангана.</w:t>
      </w:r>
    </w:p>
    <w:p w14:paraId="278402EB" w14:textId="77777777" w:rsidR="00DD755E" w:rsidRDefault="00041D5A">
      <w:pPr>
        <w:numPr>
          <w:ilvl w:val="1"/>
          <w:numId w:val="1"/>
        </w:numPr>
        <w:pBdr>
          <w:top w:val="nil"/>
          <w:left w:val="nil"/>
          <w:bottom w:val="nil"/>
          <w:right w:val="nil"/>
          <w:between w:val="nil"/>
        </w:pBdr>
        <w:spacing w:after="0" w:line="276" w:lineRule="auto"/>
        <w:ind w:left="0" w:firstLine="709"/>
        <w:rPr>
          <w:rFonts w:ascii="Arial" w:eastAsia="Arial" w:hAnsi="Arial" w:cs="Arial"/>
          <w:color w:val="000000"/>
        </w:rPr>
      </w:pPr>
      <w:r>
        <w:rPr>
          <w:rFonts w:ascii="Arial" w:eastAsia="Arial" w:hAnsi="Arial" w:cs="Arial"/>
          <w:color w:val="000000"/>
        </w:rPr>
        <w:t>Бэлчээрийн газрын мониторингийн үр дүнг дараах хугацаанд тайлагнана:</w:t>
      </w:r>
    </w:p>
    <w:p w14:paraId="0E70B5C9" w14:textId="77777777" w:rsidR="00DD755E" w:rsidRDefault="00041D5A" w:rsidP="003C3F52">
      <w:pPr>
        <w:numPr>
          <w:ilvl w:val="2"/>
          <w:numId w:val="1"/>
        </w:numPr>
        <w:pBdr>
          <w:top w:val="nil"/>
          <w:left w:val="nil"/>
          <w:bottom w:val="nil"/>
          <w:right w:val="nil"/>
          <w:between w:val="nil"/>
        </w:pBdr>
        <w:spacing w:after="0" w:line="276" w:lineRule="auto"/>
        <w:ind w:left="1276" w:firstLine="0"/>
        <w:rPr>
          <w:rFonts w:ascii="Arial" w:eastAsia="Arial" w:hAnsi="Arial" w:cs="Arial"/>
          <w:color w:val="000000"/>
        </w:rPr>
      </w:pPr>
      <w:r>
        <w:rPr>
          <w:rFonts w:ascii="Arial" w:eastAsia="Arial" w:hAnsi="Arial" w:cs="Arial"/>
          <w:color w:val="000000"/>
        </w:rPr>
        <w:t>газрын даамал сумын бэлчээрийн газрын мониторингийн үр дүнг жил бүрийн 10 дугаар сарын 15-ны дотор боловсруулж, тайлагнах;</w:t>
      </w:r>
    </w:p>
    <w:p w14:paraId="14FA8D47" w14:textId="77777777" w:rsidR="00DD755E" w:rsidRDefault="00041D5A" w:rsidP="003C3F52">
      <w:pPr>
        <w:numPr>
          <w:ilvl w:val="2"/>
          <w:numId w:val="1"/>
        </w:numPr>
        <w:pBdr>
          <w:top w:val="nil"/>
          <w:left w:val="nil"/>
          <w:bottom w:val="nil"/>
          <w:right w:val="nil"/>
          <w:between w:val="nil"/>
        </w:pBdr>
        <w:spacing w:after="0" w:line="276" w:lineRule="auto"/>
        <w:ind w:left="1276" w:firstLine="0"/>
        <w:rPr>
          <w:rFonts w:ascii="Arial" w:eastAsia="Arial" w:hAnsi="Arial" w:cs="Arial"/>
          <w:color w:val="000000"/>
        </w:rPr>
      </w:pPr>
      <w:r>
        <w:rPr>
          <w:rFonts w:ascii="Arial" w:eastAsia="Arial" w:hAnsi="Arial" w:cs="Arial"/>
          <w:color w:val="000000"/>
        </w:rPr>
        <w:t>аймаг нийслэлийн газрын асуудал эрхэлсэн төрийн захиргааны байгууллагын газар зохион байгуулагч, газрын мониторингийн асуудал хариуцс</w:t>
      </w:r>
      <w:r>
        <w:rPr>
          <w:rFonts w:ascii="Arial" w:eastAsia="Arial" w:hAnsi="Arial" w:cs="Arial"/>
          <w:color w:val="000000"/>
        </w:rPr>
        <w:t>ан мэргэжилтэн аймаг, нийслэлийн бэлчээрийн газрын мониторингийн үр дүнг жил бүрийн 11 дүгээр сарын 15-ны дотор боловсруулж, тайлагнах;</w:t>
      </w:r>
    </w:p>
    <w:p w14:paraId="6B0AAB8A" w14:textId="77777777" w:rsidR="00DD755E" w:rsidRDefault="00041D5A" w:rsidP="003C3F52">
      <w:pPr>
        <w:numPr>
          <w:ilvl w:val="2"/>
          <w:numId w:val="1"/>
        </w:numPr>
        <w:pBdr>
          <w:top w:val="nil"/>
          <w:left w:val="nil"/>
          <w:bottom w:val="nil"/>
          <w:right w:val="nil"/>
          <w:between w:val="nil"/>
        </w:pBdr>
        <w:spacing w:after="0" w:line="276" w:lineRule="auto"/>
        <w:ind w:left="1276" w:firstLine="0"/>
        <w:rPr>
          <w:rFonts w:ascii="Arial" w:eastAsia="Arial" w:hAnsi="Arial" w:cs="Arial"/>
          <w:color w:val="000000"/>
        </w:rPr>
      </w:pPr>
      <w:bookmarkStart w:id="4" w:name="_heading=h.tyjcwt" w:colFirst="0" w:colLast="0"/>
      <w:bookmarkEnd w:id="4"/>
      <w:r>
        <w:rPr>
          <w:rFonts w:ascii="Arial" w:eastAsia="Arial" w:hAnsi="Arial" w:cs="Arial"/>
          <w:color w:val="000000"/>
        </w:rPr>
        <w:t>газрын асуудал эрхэлсэн төрийн захиргааны байгууллагын суурь судалгаа, мониторингийн асуудал хариуцсан нэгж 12 дугаар са</w:t>
      </w:r>
      <w:r>
        <w:rPr>
          <w:rFonts w:ascii="Arial" w:eastAsia="Arial" w:hAnsi="Arial" w:cs="Arial"/>
          <w:color w:val="000000"/>
        </w:rPr>
        <w:t>рын 15-ны дотор улсын бэлчээрийн газрын мониторингийн үр дүнг нэгтгэж тайлагнах.</w:t>
      </w:r>
    </w:p>
    <w:p w14:paraId="1363C9AB" w14:textId="77777777" w:rsidR="00DD755E" w:rsidRDefault="00DD755E">
      <w:pPr>
        <w:pBdr>
          <w:top w:val="nil"/>
          <w:left w:val="nil"/>
          <w:bottom w:val="nil"/>
          <w:right w:val="nil"/>
          <w:between w:val="nil"/>
        </w:pBdr>
        <w:spacing w:after="0" w:line="276" w:lineRule="auto"/>
        <w:ind w:left="1440"/>
        <w:rPr>
          <w:rFonts w:ascii="Arial" w:eastAsia="Arial" w:hAnsi="Arial" w:cs="Arial"/>
          <w:color w:val="000000"/>
        </w:rPr>
      </w:pPr>
    </w:p>
    <w:p w14:paraId="763C5466" w14:textId="77777777" w:rsidR="00DD755E" w:rsidRDefault="00041D5A">
      <w:pPr>
        <w:pBdr>
          <w:top w:val="nil"/>
          <w:left w:val="nil"/>
          <w:bottom w:val="nil"/>
          <w:right w:val="nil"/>
          <w:between w:val="nil"/>
        </w:pBdr>
        <w:spacing w:after="0" w:line="276" w:lineRule="auto"/>
        <w:jc w:val="center"/>
        <w:rPr>
          <w:rFonts w:ascii="Arial" w:eastAsia="Arial" w:hAnsi="Arial" w:cs="Arial"/>
          <w:b/>
          <w:color w:val="000000"/>
        </w:rPr>
      </w:pPr>
      <w:r>
        <w:rPr>
          <w:rFonts w:ascii="Arial" w:eastAsia="Arial" w:hAnsi="Arial" w:cs="Arial"/>
          <w:b/>
          <w:color w:val="000000"/>
        </w:rPr>
        <w:t>ЗУРГАА. ТЕХНИКИЙН ШААРДЛАГА</w:t>
      </w:r>
    </w:p>
    <w:p w14:paraId="037EBE80" w14:textId="77777777" w:rsidR="00DD755E" w:rsidRDefault="00DD755E">
      <w:pPr>
        <w:pBdr>
          <w:top w:val="nil"/>
          <w:left w:val="nil"/>
          <w:bottom w:val="nil"/>
          <w:right w:val="nil"/>
          <w:between w:val="nil"/>
        </w:pBdr>
        <w:spacing w:after="0" w:line="276" w:lineRule="auto"/>
        <w:jc w:val="center"/>
        <w:rPr>
          <w:rFonts w:ascii="Arial" w:eastAsia="Arial" w:hAnsi="Arial" w:cs="Arial"/>
          <w:b/>
          <w:color w:val="000000"/>
        </w:rPr>
      </w:pPr>
    </w:p>
    <w:p w14:paraId="305EE847" w14:textId="77777777" w:rsidR="00DD755E" w:rsidRDefault="00041D5A">
      <w:pPr>
        <w:numPr>
          <w:ilvl w:val="1"/>
          <w:numId w:val="2"/>
        </w:numPr>
        <w:pBdr>
          <w:top w:val="nil"/>
          <w:left w:val="nil"/>
          <w:bottom w:val="nil"/>
          <w:right w:val="nil"/>
          <w:between w:val="nil"/>
        </w:pBdr>
        <w:spacing w:after="0" w:line="276" w:lineRule="auto"/>
        <w:ind w:left="0" w:firstLine="709"/>
        <w:rPr>
          <w:rFonts w:ascii="Arial" w:eastAsia="Arial" w:hAnsi="Arial" w:cs="Arial"/>
          <w:color w:val="000000"/>
        </w:rPr>
      </w:pPr>
      <w:r>
        <w:rPr>
          <w:rFonts w:ascii="Arial" w:eastAsia="Arial" w:hAnsi="Arial" w:cs="Arial"/>
          <w:color w:val="000000"/>
        </w:rPr>
        <w:t xml:space="preserve">Газрын мониторингийн сүлжээний мэдээллийн сангийн өгөгдлүүд нь нэгдсэн кодлолын систем, стандарт, загвар, форматтай байна. </w:t>
      </w:r>
    </w:p>
    <w:p w14:paraId="4401B2FA" w14:textId="77777777" w:rsidR="00DD755E" w:rsidRDefault="00041D5A">
      <w:pPr>
        <w:numPr>
          <w:ilvl w:val="1"/>
          <w:numId w:val="2"/>
        </w:numPr>
        <w:pBdr>
          <w:top w:val="nil"/>
          <w:left w:val="nil"/>
          <w:bottom w:val="nil"/>
          <w:right w:val="nil"/>
          <w:between w:val="nil"/>
        </w:pBdr>
        <w:spacing w:after="0" w:line="276" w:lineRule="auto"/>
        <w:ind w:left="0" w:firstLine="709"/>
        <w:rPr>
          <w:rFonts w:ascii="Arial" w:eastAsia="Arial" w:hAnsi="Arial" w:cs="Arial"/>
          <w:color w:val="000000"/>
        </w:rPr>
      </w:pPr>
      <w:r>
        <w:rPr>
          <w:rFonts w:ascii="Arial" w:eastAsia="Arial" w:hAnsi="Arial" w:cs="Arial"/>
          <w:color w:val="000000"/>
        </w:rPr>
        <w:t xml:space="preserve">Газрын мониторингийн хэмжилт зураглалын ажил нь Засгийн газраас баталсан “Геодезийн солбицол, өндөр тусгагийн нэгдсэн тогтолцоо”-нд </w:t>
      </w:r>
      <w:r>
        <w:rPr>
          <w:rFonts w:ascii="Arial" w:eastAsia="Arial" w:hAnsi="Arial" w:cs="Arial"/>
          <w:color w:val="000000"/>
        </w:rPr>
        <w:t xml:space="preserve">хийгдсэн байна. </w:t>
      </w:r>
    </w:p>
    <w:p w14:paraId="103BE9BB" w14:textId="77777777" w:rsidR="00DD755E" w:rsidRDefault="00041D5A">
      <w:pPr>
        <w:numPr>
          <w:ilvl w:val="1"/>
          <w:numId w:val="2"/>
        </w:numPr>
        <w:pBdr>
          <w:top w:val="nil"/>
          <w:left w:val="nil"/>
          <w:bottom w:val="nil"/>
          <w:right w:val="nil"/>
          <w:between w:val="nil"/>
        </w:pBdr>
        <w:spacing w:after="0" w:line="276" w:lineRule="auto"/>
        <w:ind w:left="0" w:firstLine="709"/>
        <w:rPr>
          <w:rFonts w:ascii="Arial" w:eastAsia="Arial" w:hAnsi="Arial" w:cs="Arial"/>
          <w:color w:val="000000"/>
        </w:rPr>
      </w:pPr>
      <w:r>
        <w:rPr>
          <w:rFonts w:ascii="Arial" w:eastAsia="Arial" w:hAnsi="Arial" w:cs="Arial"/>
          <w:color w:val="000000"/>
        </w:rPr>
        <w:t>Газрын мониторингийн сүлжээний байнгын ажиглалтын талбар, мониторингийн цэг нь дахин давтагдашгүй дугаартай байна.</w:t>
      </w:r>
    </w:p>
    <w:p w14:paraId="6582544B" w14:textId="77777777" w:rsidR="00DD755E" w:rsidRDefault="00041D5A">
      <w:pPr>
        <w:numPr>
          <w:ilvl w:val="1"/>
          <w:numId w:val="2"/>
        </w:numPr>
        <w:pBdr>
          <w:top w:val="nil"/>
          <w:left w:val="nil"/>
          <w:bottom w:val="nil"/>
          <w:right w:val="nil"/>
          <w:between w:val="nil"/>
        </w:pBdr>
        <w:spacing w:after="0" w:line="276" w:lineRule="auto"/>
        <w:ind w:left="0" w:firstLine="709"/>
        <w:rPr>
          <w:rFonts w:ascii="Arial" w:eastAsia="Arial" w:hAnsi="Arial" w:cs="Arial"/>
          <w:color w:val="000000"/>
        </w:rPr>
      </w:pPr>
      <w:r>
        <w:rPr>
          <w:rFonts w:ascii="Arial" w:eastAsia="Arial" w:hAnsi="Arial" w:cs="Arial"/>
          <w:color w:val="000000"/>
        </w:rPr>
        <w:t xml:space="preserve">Ургамлын хээрийн судалгаанд спектрорадиометртэй зөөврийн болон нисгэгчгүй нисдэг төхөөрөмжийг ашиглан хэмжилт хийнэ. </w:t>
      </w:r>
    </w:p>
    <w:p w14:paraId="53E8A546" w14:textId="77777777" w:rsidR="00DD755E" w:rsidRDefault="00041D5A">
      <w:pPr>
        <w:numPr>
          <w:ilvl w:val="1"/>
          <w:numId w:val="2"/>
        </w:numPr>
        <w:pBdr>
          <w:top w:val="nil"/>
          <w:left w:val="nil"/>
          <w:bottom w:val="nil"/>
          <w:right w:val="nil"/>
          <w:between w:val="nil"/>
        </w:pBdr>
        <w:spacing w:after="0" w:line="276" w:lineRule="auto"/>
        <w:ind w:left="0" w:firstLine="709"/>
        <w:rPr>
          <w:rFonts w:ascii="Arial" w:eastAsia="Arial" w:hAnsi="Arial" w:cs="Arial"/>
          <w:color w:val="000000"/>
        </w:rPr>
      </w:pPr>
      <w:r>
        <w:rPr>
          <w:rFonts w:ascii="Arial" w:eastAsia="Arial" w:hAnsi="Arial" w:cs="Arial"/>
          <w:color w:val="000000"/>
        </w:rPr>
        <w:t>Бэлчээ</w:t>
      </w:r>
      <w:r>
        <w:rPr>
          <w:rFonts w:ascii="Arial" w:eastAsia="Arial" w:hAnsi="Arial" w:cs="Arial"/>
          <w:color w:val="000000"/>
        </w:rPr>
        <w:t>рийн газрын мониторингийн үйл ажиллагаанд дараах хиймэл дагуулын мэдээг ашиглана:</w:t>
      </w:r>
    </w:p>
    <w:p w14:paraId="1F195B14" w14:textId="1C7AD9E2" w:rsidR="00DD755E" w:rsidRDefault="003C3F52" w:rsidP="003C3F52">
      <w:pPr>
        <w:pBdr>
          <w:top w:val="nil"/>
          <w:left w:val="nil"/>
          <w:bottom w:val="nil"/>
          <w:right w:val="nil"/>
          <w:between w:val="nil"/>
        </w:pBdr>
        <w:spacing w:after="0" w:line="276" w:lineRule="auto"/>
        <w:ind w:left="1276"/>
        <w:rPr>
          <w:rFonts w:ascii="Arial" w:eastAsia="Arial" w:hAnsi="Arial" w:cs="Arial"/>
          <w:color w:val="000000"/>
        </w:rPr>
      </w:pPr>
      <w:bookmarkStart w:id="5" w:name="_heading=h.3dy6vkm" w:colFirst="0" w:colLast="0"/>
      <w:bookmarkEnd w:id="5"/>
      <w:r>
        <w:rPr>
          <w:rFonts w:ascii="Arial" w:eastAsia="Arial" w:hAnsi="Arial" w:cs="Arial"/>
          <w:color w:val="000000"/>
        </w:rPr>
        <w:t xml:space="preserve">6.5.1. </w:t>
      </w:r>
      <w:r w:rsidR="00041D5A">
        <w:rPr>
          <w:rFonts w:ascii="Arial" w:eastAsia="Arial" w:hAnsi="Arial" w:cs="Arial"/>
          <w:color w:val="000000"/>
        </w:rPr>
        <w:t>Сентинэл-2 (Sentinel-2 MSI</w:t>
      </w:r>
      <w:r w:rsidR="00041D5A">
        <w:rPr>
          <w:rFonts w:ascii="Arial" w:eastAsia="Arial" w:hAnsi="Arial" w:cs="Arial"/>
          <w:i/>
          <w:color w:val="000000"/>
        </w:rPr>
        <w:t xml:space="preserve">) </w:t>
      </w:r>
      <w:r w:rsidR="00041D5A">
        <w:rPr>
          <w:rFonts w:ascii="Arial" w:eastAsia="Arial" w:hAnsi="Arial" w:cs="Arial"/>
          <w:color w:val="000000"/>
        </w:rPr>
        <w:t>хиймэл дагуул нь спектрийн 13 сувагтай, орон зайн шийд нь 10-60 метр, цаг хугацааны шийд нь 5 хоног. Энэхүү хиймэл дагуулын мэдээг сум болон түүнэ</w:t>
      </w:r>
      <w:r w:rsidR="00041D5A">
        <w:rPr>
          <w:rFonts w:ascii="Arial" w:eastAsia="Arial" w:hAnsi="Arial" w:cs="Arial"/>
          <w:color w:val="000000"/>
        </w:rPr>
        <w:t xml:space="preserve">эс бага нутаг дэвсгэрийн хэмжээнд ашиглана. </w:t>
      </w:r>
    </w:p>
    <w:p w14:paraId="2AC7D047" w14:textId="4018E2A2" w:rsidR="00DD755E" w:rsidRDefault="003C3F52" w:rsidP="003C3F52">
      <w:pPr>
        <w:pBdr>
          <w:top w:val="nil"/>
          <w:left w:val="nil"/>
          <w:bottom w:val="nil"/>
          <w:right w:val="nil"/>
          <w:between w:val="nil"/>
        </w:pBdr>
        <w:spacing w:after="0" w:line="276" w:lineRule="auto"/>
        <w:ind w:left="1276"/>
        <w:rPr>
          <w:rFonts w:ascii="Arial" w:eastAsia="Arial" w:hAnsi="Arial" w:cs="Arial"/>
          <w:color w:val="000000"/>
        </w:rPr>
      </w:pPr>
      <w:r>
        <w:rPr>
          <w:rFonts w:ascii="Arial" w:eastAsia="Arial" w:hAnsi="Arial" w:cs="Arial"/>
          <w:color w:val="000000"/>
        </w:rPr>
        <w:lastRenderedPageBreak/>
        <w:t xml:space="preserve">6.5.2. </w:t>
      </w:r>
      <w:r w:rsidR="00041D5A">
        <w:rPr>
          <w:rFonts w:ascii="Arial" w:eastAsia="Arial" w:hAnsi="Arial" w:cs="Arial"/>
          <w:color w:val="000000"/>
        </w:rPr>
        <w:t>Л</w:t>
      </w:r>
      <w:r w:rsidR="00041D5A">
        <w:rPr>
          <w:rFonts w:ascii="Arial" w:eastAsia="Arial" w:hAnsi="Arial" w:cs="Arial"/>
          <w:color w:val="000000"/>
        </w:rPr>
        <w:t>андсат-8 (Landsat-8 OLI)</w:t>
      </w:r>
      <w:r w:rsidR="00041D5A">
        <w:rPr>
          <w:rFonts w:ascii="Arial" w:eastAsia="Arial" w:hAnsi="Arial" w:cs="Arial"/>
          <w:i/>
          <w:color w:val="000000"/>
        </w:rPr>
        <w:t xml:space="preserve"> </w:t>
      </w:r>
      <w:r w:rsidR="00041D5A">
        <w:rPr>
          <w:rFonts w:ascii="Arial" w:eastAsia="Arial" w:hAnsi="Arial" w:cs="Arial"/>
          <w:color w:val="000000"/>
        </w:rPr>
        <w:t xml:space="preserve">хиймэл дагуул нь OLI (Operational Land Imager) болон TIRS (Thermal Infrared Sensor) гэсэн хоёр сенсортой, спектрийн 11 сувагтай, сувгуудын орон зайн шийд нь 15 -100 метр, цаг хугацааны </w:t>
      </w:r>
      <w:r w:rsidR="00041D5A">
        <w:rPr>
          <w:rFonts w:ascii="Arial" w:eastAsia="Arial" w:hAnsi="Arial" w:cs="Arial"/>
          <w:color w:val="000000"/>
        </w:rPr>
        <w:t>шийд нь 16 хоног байна. Энэхүү хиймэл дагуулын мэдээг сум болон түүнээс дээш нутаг дэвсгэрийн хэмжээнд ашиглана.</w:t>
      </w:r>
    </w:p>
    <w:p w14:paraId="4E8E0E9B" w14:textId="2C0BC9A3" w:rsidR="00DD755E" w:rsidRDefault="003C3F52" w:rsidP="003C3F52">
      <w:pPr>
        <w:pBdr>
          <w:top w:val="nil"/>
          <w:left w:val="nil"/>
          <w:bottom w:val="nil"/>
          <w:right w:val="nil"/>
          <w:between w:val="nil"/>
        </w:pBdr>
        <w:spacing w:after="0" w:line="276" w:lineRule="auto"/>
        <w:ind w:left="1276"/>
        <w:rPr>
          <w:rFonts w:ascii="Arial" w:eastAsia="Arial" w:hAnsi="Arial" w:cs="Arial"/>
          <w:color w:val="000000"/>
        </w:rPr>
      </w:pPr>
      <w:r>
        <w:rPr>
          <w:rFonts w:ascii="Arial" w:eastAsia="Arial" w:hAnsi="Arial" w:cs="Arial"/>
          <w:color w:val="000000"/>
        </w:rPr>
        <w:t xml:space="preserve">6.5.3. </w:t>
      </w:r>
      <w:r w:rsidR="00041D5A">
        <w:rPr>
          <w:rFonts w:ascii="Arial" w:eastAsia="Arial" w:hAnsi="Arial" w:cs="Arial"/>
          <w:color w:val="000000"/>
        </w:rPr>
        <w:t xml:space="preserve">Энэхүү аргачлалын 6.5.1, 6.5.2-т заасан хиймэл дагуулын мэдээтэй дүйцэх, илүү өндөр нарийвчлалтай хиймэл дагуулын мэдээг ашиглаж болно. </w:t>
      </w:r>
    </w:p>
    <w:p w14:paraId="3AD32FD8" w14:textId="05599A19" w:rsidR="00DD755E" w:rsidRDefault="003C3F52" w:rsidP="003C3F52">
      <w:pPr>
        <w:pBdr>
          <w:top w:val="nil"/>
          <w:left w:val="nil"/>
          <w:bottom w:val="nil"/>
          <w:right w:val="nil"/>
          <w:between w:val="nil"/>
        </w:pBdr>
        <w:spacing w:after="0" w:line="276" w:lineRule="auto"/>
        <w:ind w:firstLine="720"/>
        <w:rPr>
          <w:rFonts w:ascii="Arial" w:eastAsia="Arial" w:hAnsi="Arial" w:cs="Arial"/>
          <w:color w:val="000000"/>
        </w:rPr>
      </w:pPr>
      <w:r>
        <w:rPr>
          <w:rFonts w:ascii="Arial" w:eastAsia="Arial" w:hAnsi="Arial" w:cs="Arial"/>
          <w:color w:val="000000"/>
          <w:lang w:val="en-US"/>
        </w:rPr>
        <w:t>6</w:t>
      </w:r>
      <w:r>
        <w:rPr>
          <w:rFonts w:ascii="Arial" w:eastAsia="Arial" w:hAnsi="Arial" w:cs="Arial"/>
          <w:color w:val="000000"/>
        </w:rPr>
        <w:t xml:space="preserve">.6. </w:t>
      </w:r>
      <w:r w:rsidR="00041D5A">
        <w:rPr>
          <w:rFonts w:ascii="Arial" w:eastAsia="Arial" w:hAnsi="Arial" w:cs="Arial"/>
          <w:color w:val="000000"/>
        </w:rPr>
        <w:t xml:space="preserve">Дүрс зургийн боловсруулалтыг ENVI, SNAP, ERDAS Imagine газарзүйн мэдээллийн системийн ArcGIS, ArcGIS Pro, QGIS програм хангамж, тоон боловсруулалтыг MS Excel, SPSS гэх мэт програм хангамжийг ашиглана. </w:t>
      </w:r>
    </w:p>
    <w:p w14:paraId="52DF3BA6" w14:textId="77777777" w:rsidR="00DD755E" w:rsidRDefault="00041D5A">
      <w:pPr>
        <w:pStyle w:val="Heading1"/>
        <w:rPr>
          <w:rFonts w:ascii="Arial" w:eastAsia="Arial" w:hAnsi="Arial" w:cs="Arial"/>
          <w:color w:val="000000"/>
          <w:sz w:val="24"/>
          <w:szCs w:val="24"/>
        </w:rPr>
      </w:pPr>
      <w:bookmarkStart w:id="6" w:name="_heading=h.1t3h5sf" w:colFirst="0" w:colLast="0"/>
      <w:bookmarkEnd w:id="6"/>
      <w:r>
        <w:rPr>
          <w:rFonts w:ascii="Arial" w:eastAsia="Arial" w:hAnsi="Arial" w:cs="Arial"/>
          <w:color w:val="000000"/>
          <w:sz w:val="24"/>
          <w:szCs w:val="24"/>
        </w:rPr>
        <w:t>ДОЛОО. БЭЛЧЭЭРИЙН ГАЗРЫН МОНИТОРИНГ</w:t>
      </w:r>
    </w:p>
    <w:p w14:paraId="59002266" w14:textId="1B870C6E" w:rsidR="00DD755E" w:rsidRDefault="00041D5A">
      <w:pPr>
        <w:pStyle w:val="Heading2"/>
        <w:ind w:firstLine="709"/>
        <w:jc w:val="both"/>
        <w:rPr>
          <w:rFonts w:ascii="Arial" w:eastAsia="Arial" w:hAnsi="Arial" w:cs="Arial"/>
        </w:rPr>
      </w:pPr>
      <w:bookmarkStart w:id="7" w:name="_heading=h.4d34og8" w:colFirst="0" w:colLast="0"/>
      <w:bookmarkEnd w:id="7"/>
      <w:r>
        <w:rPr>
          <w:rFonts w:ascii="Arial" w:eastAsia="Arial" w:hAnsi="Arial" w:cs="Arial"/>
          <w:b w:val="0"/>
        </w:rPr>
        <w:t>7.1. Зайнаас тандан судлах аргаар бэлчээрийн газрын мониторингийг хийхдээ</w:t>
      </w:r>
      <w:r w:rsidR="003C3F52">
        <w:rPr>
          <w:rFonts w:ascii="Arial" w:eastAsia="Arial" w:hAnsi="Arial" w:cs="Arial"/>
          <w:b w:val="0"/>
        </w:rPr>
        <w:t xml:space="preserve"> </w:t>
      </w:r>
      <w:r>
        <w:rPr>
          <w:rFonts w:ascii="Arial" w:eastAsia="Arial" w:hAnsi="Arial" w:cs="Arial"/>
          <w:b w:val="0"/>
        </w:rPr>
        <w:t>бэлтгэл ажил, хээрийн судалгаа, боловсруулалт, баталгаажуулалт гэсэн 4 үе шаттайгаар гүйцэтгэнэ.</w:t>
      </w:r>
      <w:r>
        <w:rPr>
          <w:rFonts w:ascii="Arial" w:eastAsia="Arial" w:hAnsi="Arial" w:cs="Arial"/>
        </w:rPr>
        <w:t xml:space="preserve"> </w:t>
      </w:r>
    </w:p>
    <w:p w14:paraId="75348DC0" w14:textId="77777777" w:rsidR="00DD755E" w:rsidRDefault="00041D5A">
      <w:pPr>
        <w:pBdr>
          <w:top w:val="nil"/>
          <w:left w:val="nil"/>
          <w:bottom w:val="nil"/>
          <w:right w:val="nil"/>
          <w:between w:val="nil"/>
        </w:pBdr>
        <w:spacing w:after="0" w:line="360" w:lineRule="auto"/>
        <w:jc w:val="right"/>
        <w:rPr>
          <w:rFonts w:ascii="Arial" w:eastAsia="Arial" w:hAnsi="Arial" w:cs="Arial"/>
          <w:i/>
          <w:color w:val="000000"/>
        </w:rPr>
      </w:pPr>
      <w:r>
        <w:rPr>
          <w:rFonts w:ascii="Arial" w:eastAsia="Arial" w:hAnsi="Arial" w:cs="Arial"/>
          <w:i/>
          <w:color w:val="000000"/>
        </w:rPr>
        <w:t>Хүснэгт 1. Ажлын үе шат, хийгдэх ажлууд</w:t>
      </w:r>
    </w:p>
    <w:tbl>
      <w:tblPr>
        <w:tblStyle w:val="af4"/>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
        <w:gridCol w:w="8751"/>
      </w:tblGrid>
      <w:tr w:rsidR="00DD755E" w14:paraId="2FFDBF26" w14:textId="77777777">
        <w:trPr>
          <w:trHeight w:val="20"/>
        </w:trPr>
        <w:tc>
          <w:tcPr>
            <w:tcW w:w="939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14:paraId="7C2EF1C3" w14:textId="77777777" w:rsidR="00DD755E" w:rsidRDefault="00041D5A">
            <w:pPr>
              <w:spacing w:line="276" w:lineRule="auto"/>
              <w:rPr>
                <w:rFonts w:ascii="Arial" w:eastAsia="Arial" w:hAnsi="Arial" w:cs="Arial"/>
                <w:b/>
                <w:color w:val="FF0000"/>
                <w:sz w:val="22"/>
                <w:szCs w:val="22"/>
              </w:rPr>
            </w:pPr>
            <w:r>
              <w:rPr>
                <w:rFonts w:ascii="Arial" w:eastAsia="Arial" w:hAnsi="Arial" w:cs="Arial"/>
                <w:b/>
                <w:color w:val="000000"/>
                <w:sz w:val="22"/>
                <w:szCs w:val="22"/>
              </w:rPr>
              <w:t>1.Бэлтгэл ажлын үе шат</w:t>
            </w:r>
          </w:p>
        </w:tc>
      </w:tr>
      <w:tr w:rsidR="00DD755E" w14:paraId="3734FC71" w14:textId="77777777">
        <w:trPr>
          <w:trHeight w:val="20"/>
        </w:trPr>
        <w:tc>
          <w:tcPr>
            <w:tcW w:w="9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9AF1A4" w14:textId="77777777" w:rsidR="00DD755E" w:rsidRDefault="00041D5A">
            <w:pPr>
              <w:spacing w:line="276" w:lineRule="auto"/>
              <w:rPr>
                <w:rFonts w:ascii="Arial" w:eastAsia="Arial" w:hAnsi="Arial" w:cs="Arial"/>
                <w:b/>
                <w:color w:val="000000"/>
                <w:sz w:val="22"/>
                <w:szCs w:val="22"/>
              </w:rPr>
            </w:pPr>
            <w:r>
              <w:rPr>
                <w:rFonts w:ascii="Arial" w:eastAsia="Arial" w:hAnsi="Arial" w:cs="Arial"/>
                <w:b/>
                <w:color w:val="000000"/>
                <w:sz w:val="22"/>
                <w:szCs w:val="22"/>
              </w:rPr>
              <w:t>1.1 Ажлын зураг бэлтгэх</w:t>
            </w:r>
          </w:p>
        </w:tc>
      </w:tr>
      <w:tr w:rsidR="00DD755E" w14:paraId="11172D2B"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06C5490E"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w:t>
            </w:r>
          </w:p>
        </w:tc>
        <w:tc>
          <w:tcPr>
            <w:tcW w:w="8751" w:type="dxa"/>
            <w:tcBorders>
              <w:top w:val="nil"/>
              <w:left w:val="nil"/>
              <w:bottom w:val="single" w:sz="4" w:space="0" w:color="000000"/>
              <w:right w:val="single" w:sz="4" w:space="0" w:color="000000"/>
            </w:tcBorders>
            <w:shd w:val="clear" w:color="auto" w:fill="auto"/>
            <w:vAlign w:val="center"/>
          </w:tcPr>
          <w:p w14:paraId="599054EF" w14:textId="77777777" w:rsidR="00DD755E" w:rsidRDefault="00041D5A">
            <w:pPr>
              <w:spacing w:line="276" w:lineRule="auto"/>
              <w:ind w:hanging="14"/>
              <w:rPr>
                <w:rFonts w:ascii="Arial" w:eastAsia="Arial" w:hAnsi="Arial" w:cs="Arial"/>
                <w:color w:val="000000"/>
                <w:sz w:val="22"/>
                <w:szCs w:val="22"/>
              </w:rPr>
            </w:pPr>
            <w:r>
              <w:rPr>
                <w:rFonts w:ascii="Arial" w:eastAsia="Arial" w:hAnsi="Arial" w:cs="Arial"/>
                <w:color w:val="000000"/>
                <w:sz w:val="22"/>
                <w:szCs w:val="22"/>
              </w:rPr>
              <w:t>Газрын асуудал эрхэлсэн төрийн захиргааны байгууллагаас холбогдох суурь мэдээлэл, зургуудыг авч бэлтгэх;</w:t>
            </w:r>
          </w:p>
        </w:tc>
      </w:tr>
      <w:tr w:rsidR="00DD755E" w14:paraId="743DB0DD"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412C8404"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w:t>
            </w:r>
          </w:p>
        </w:tc>
        <w:tc>
          <w:tcPr>
            <w:tcW w:w="8751" w:type="dxa"/>
            <w:tcBorders>
              <w:top w:val="nil"/>
              <w:left w:val="nil"/>
              <w:bottom w:val="single" w:sz="4" w:space="0" w:color="000000"/>
              <w:right w:val="single" w:sz="4" w:space="0" w:color="000000"/>
            </w:tcBorders>
            <w:shd w:val="clear" w:color="auto" w:fill="auto"/>
            <w:vAlign w:val="center"/>
          </w:tcPr>
          <w:p w14:paraId="63D16C89" w14:textId="77777777" w:rsidR="00DD755E" w:rsidRDefault="00041D5A">
            <w:pPr>
              <w:spacing w:line="276" w:lineRule="auto"/>
              <w:ind w:hanging="14"/>
              <w:rPr>
                <w:rFonts w:ascii="Arial" w:eastAsia="Arial" w:hAnsi="Arial" w:cs="Arial"/>
                <w:color w:val="000000"/>
                <w:sz w:val="22"/>
                <w:szCs w:val="22"/>
              </w:rPr>
            </w:pPr>
            <w:r>
              <w:rPr>
                <w:rFonts w:ascii="Arial" w:eastAsia="Arial" w:hAnsi="Arial" w:cs="Arial"/>
                <w:color w:val="000000"/>
                <w:sz w:val="22"/>
                <w:szCs w:val="22"/>
              </w:rPr>
              <w:t>Бэлчээр, хадлангийн ангилал, бэлчээрийн төрөл хэв шинжийг зураглаж, мониторингийн сүлжээний бэлчээрийн газрын байнгын ажиглалтын цэгийг оруулж бэлтгэх;</w:t>
            </w:r>
          </w:p>
        </w:tc>
      </w:tr>
      <w:tr w:rsidR="00DD755E" w14:paraId="45B693B4"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7DB6FA1B"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3</w:t>
            </w:r>
          </w:p>
        </w:tc>
        <w:tc>
          <w:tcPr>
            <w:tcW w:w="8751" w:type="dxa"/>
            <w:tcBorders>
              <w:top w:val="nil"/>
              <w:left w:val="nil"/>
              <w:bottom w:val="single" w:sz="4" w:space="0" w:color="000000"/>
              <w:right w:val="single" w:sz="4" w:space="0" w:color="000000"/>
            </w:tcBorders>
            <w:shd w:val="clear" w:color="auto" w:fill="auto"/>
            <w:vAlign w:val="center"/>
          </w:tcPr>
          <w:p w14:paraId="6FA5C655" w14:textId="77777777" w:rsidR="00DD755E" w:rsidRDefault="00041D5A">
            <w:pPr>
              <w:spacing w:line="276" w:lineRule="auto"/>
              <w:ind w:hanging="14"/>
              <w:rPr>
                <w:rFonts w:ascii="Arial" w:eastAsia="Arial" w:hAnsi="Arial" w:cs="Arial"/>
                <w:color w:val="000000"/>
                <w:sz w:val="22"/>
                <w:szCs w:val="22"/>
              </w:rPr>
            </w:pPr>
            <w:r>
              <w:rPr>
                <w:rFonts w:ascii="Arial" w:eastAsia="Arial" w:hAnsi="Arial" w:cs="Arial"/>
                <w:color w:val="000000"/>
                <w:sz w:val="22"/>
                <w:szCs w:val="22"/>
              </w:rPr>
              <w:t>Судалгааны цэгийн байршил, солбилцол, зам зэргийг зурагт оруулж бэлтгэх;</w:t>
            </w:r>
          </w:p>
        </w:tc>
      </w:tr>
      <w:tr w:rsidR="00DD755E" w14:paraId="4FFAA5A3"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084D3EBB"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4</w:t>
            </w:r>
          </w:p>
        </w:tc>
        <w:tc>
          <w:tcPr>
            <w:tcW w:w="8751" w:type="dxa"/>
            <w:tcBorders>
              <w:top w:val="nil"/>
              <w:left w:val="nil"/>
              <w:bottom w:val="single" w:sz="4" w:space="0" w:color="000000"/>
              <w:right w:val="single" w:sz="4" w:space="0" w:color="000000"/>
            </w:tcBorders>
            <w:shd w:val="clear" w:color="auto" w:fill="auto"/>
            <w:vAlign w:val="center"/>
          </w:tcPr>
          <w:p w14:paraId="166C3359" w14:textId="77777777" w:rsidR="00DD755E" w:rsidRDefault="00041D5A">
            <w:pPr>
              <w:spacing w:line="276" w:lineRule="auto"/>
              <w:ind w:hanging="14"/>
              <w:rPr>
                <w:rFonts w:ascii="Arial" w:eastAsia="Arial" w:hAnsi="Arial" w:cs="Arial"/>
                <w:color w:val="000000"/>
                <w:sz w:val="22"/>
                <w:szCs w:val="22"/>
              </w:rPr>
            </w:pPr>
            <w:r>
              <w:rPr>
                <w:rFonts w:ascii="Arial" w:eastAsia="Arial" w:hAnsi="Arial" w:cs="Arial"/>
                <w:color w:val="000000"/>
                <w:sz w:val="22"/>
                <w:szCs w:val="22"/>
              </w:rPr>
              <w:t xml:space="preserve">Судалгаанд хамрагдаж буй </w:t>
            </w:r>
            <w:r>
              <w:rPr>
                <w:rFonts w:ascii="Arial" w:eastAsia="Arial" w:hAnsi="Arial" w:cs="Arial"/>
                <w:color w:val="000000"/>
                <w:sz w:val="22"/>
                <w:szCs w:val="22"/>
              </w:rPr>
              <w:t>аймаг, сумдын хилийн цэсийг зурагт оруулж, бэлтгэх;</w:t>
            </w:r>
          </w:p>
        </w:tc>
      </w:tr>
      <w:tr w:rsidR="00DD755E" w14:paraId="4AAFE003"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5DB142EB"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5</w:t>
            </w:r>
          </w:p>
        </w:tc>
        <w:tc>
          <w:tcPr>
            <w:tcW w:w="8751" w:type="dxa"/>
            <w:tcBorders>
              <w:top w:val="nil"/>
              <w:left w:val="nil"/>
              <w:bottom w:val="single" w:sz="4" w:space="0" w:color="000000"/>
              <w:right w:val="single" w:sz="4" w:space="0" w:color="000000"/>
            </w:tcBorders>
            <w:shd w:val="clear" w:color="auto" w:fill="auto"/>
            <w:vAlign w:val="center"/>
          </w:tcPr>
          <w:p w14:paraId="74611001" w14:textId="77777777" w:rsidR="00DD755E" w:rsidRDefault="00041D5A">
            <w:pPr>
              <w:spacing w:line="276" w:lineRule="auto"/>
              <w:ind w:hanging="14"/>
              <w:rPr>
                <w:rFonts w:ascii="Arial" w:eastAsia="Arial" w:hAnsi="Arial" w:cs="Arial"/>
                <w:color w:val="000000"/>
                <w:sz w:val="22"/>
                <w:szCs w:val="22"/>
              </w:rPr>
            </w:pPr>
            <w:r>
              <w:rPr>
                <w:rFonts w:ascii="Arial" w:eastAsia="Arial" w:hAnsi="Arial" w:cs="Arial"/>
                <w:color w:val="000000"/>
                <w:sz w:val="22"/>
                <w:szCs w:val="22"/>
              </w:rPr>
              <w:t>Хиймэл дагуулын мэдээ татах, анхдагч тоон боловсруулалт хийх, сургалтгүй ангилал хийн, хэмжилт судалгаа хийх цэгийг сонгох.</w:t>
            </w:r>
          </w:p>
        </w:tc>
      </w:tr>
      <w:tr w:rsidR="00DD755E" w14:paraId="05707061" w14:textId="77777777">
        <w:trPr>
          <w:trHeight w:val="20"/>
        </w:trPr>
        <w:tc>
          <w:tcPr>
            <w:tcW w:w="9395" w:type="dxa"/>
            <w:gridSpan w:val="2"/>
            <w:tcBorders>
              <w:top w:val="single" w:sz="4" w:space="0" w:color="000000"/>
              <w:left w:val="single" w:sz="4" w:space="0" w:color="000000"/>
              <w:bottom w:val="single" w:sz="4" w:space="0" w:color="000000"/>
              <w:right w:val="single" w:sz="4" w:space="0" w:color="000000"/>
            </w:tcBorders>
            <w:shd w:val="clear" w:color="auto" w:fill="auto"/>
          </w:tcPr>
          <w:p w14:paraId="5831B16C" w14:textId="77777777" w:rsidR="00DD755E" w:rsidRDefault="00041D5A">
            <w:pPr>
              <w:spacing w:line="276" w:lineRule="auto"/>
              <w:rPr>
                <w:rFonts w:ascii="Arial" w:eastAsia="Arial" w:hAnsi="Arial" w:cs="Arial"/>
                <w:b/>
                <w:color w:val="000000"/>
                <w:sz w:val="22"/>
                <w:szCs w:val="22"/>
              </w:rPr>
            </w:pPr>
            <w:r>
              <w:rPr>
                <w:rFonts w:ascii="Arial" w:eastAsia="Arial" w:hAnsi="Arial" w:cs="Arial"/>
                <w:b/>
                <w:color w:val="000000"/>
                <w:sz w:val="22"/>
                <w:szCs w:val="22"/>
              </w:rPr>
              <w:t>1.2 Хээрийн судалгааны багаж, тоног төхөөрөмж бэлтгэх</w:t>
            </w:r>
          </w:p>
        </w:tc>
      </w:tr>
      <w:tr w:rsidR="00DD755E" w14:paraId="0FE8B925"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4593DB2E"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w:t>
            </w:r>
          </w:p>
        </w:tc>
        <w:tc>
          <w:tcPr>
            <w:tcW w:w="8751" w:type="dxa"/>
            <w:tcBorders>
              <w:top w:val="nil"/>
              <w:left w:val="nil"/>
              <w:bottom w:val="single" w:sz="4" w:space="0" w:color="000000"/>
              <w:right w:val="single" w:sz="4" w:space="0" w:color="000000"/>
            </w:tcBorders>
            <w:shd w:val="clear" w:color="auto" w:fill="auto"/>
            <w:vAlign w:val="center"/>
          </w:tcPr>
          <w:p w14:paraId="544C586A" w14:textId="77777777" w:rsidR="00DD755E" w:rsidRDefault="00041D5A">
            <w:pPr>
              <w:spacing w:line="276" w:lineRule="auto"/>
              <w:rPr>
                <w:rFonts w:ascii="Arial" w:eastAsia="Arial" w:hAnsi="Arial" w:cs="Arial"/>
                <w:color w:val="000000"/>
                <w:sz w:val="22"/>
                <w:szCs w:val="22"/>
              </w:rPr>
            </w:pPr>
            <w:r>
              <w:rPr>
                <w:rFonts w:ascii="Arial" w:eastAsia="Arial" w:hAnsi="Arial" w:cs="Arial"/>
                <w:color w:val="000000"/>
                <w:sz w:val="22"/>
                <w:szCs w:val="22"/>
              </w:rPr>
              <w:t xml:space="preserve">Судалгааны цэгүүдэд ургамлын бичиглэл хийхэд шаардлагатай багаж, хэрэгсэл, ургамлын бичиглэлийн хуудас бэлтгэх; </w:t>
            </w:r>
          </w:p>
        </w:tc>
      </w:tr>
      <w:tr w:rsidR="00DD755E" w14:paraId="170D5665"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6E1383B9"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w:t>
            </w:r>
          </w:p>
        </w:tc>
        <w:tc>
          <w:tcPr>
            <w:tcW w:w="8751" w:type="dxa"/>
            <w:tcBorders>
              <w:top w:val="nil"/>
              <w:left w:val="nil"/>
              <w:bottom w:val="single" w:sz="4" w:space="0" w:color="000000"/>
              <w:right w:val="single" w:sz="4" w:space="0" w:color="000000"/>
            </w:tcBorders>
            <w:shd w:val="clear" w:color="auto" w:fill="auto"/>
            <w:vAlign w:val="center"/>
          </w:tcPr>
          <w:p w14:paraId="7DB154C0" w14:textId="77777777" w:rsidR="00DD755E" w:rsidRDefault="00041D5A">
            <w:pPr>
              <w:spacing w:line="276" w:lineRule="auto"/>
              <w:rPr>
                <w:rFonts w:ascii="Arial" w:eastAsia="Arial" w:hAnsi="Arial" w:cs="Arial"/>
                <w:color w:val="000000"/>
                <w:sz w:val="22"/>
                <w:szCs w:val="22"/>
              </w:rPr>
            </w:pPr>
            <w:r>
              <w:rPr>
                <w:rFonts w:ascii="Arial" w:eastAsia="Arial" w:hAnsi="Arial" w:cs="Arial"/>
                <w:color w:val="000000"/>
                <w:sz w:val="22"/>
                <w:szCs w:val="22"/>
              </w:rPr>
              <w:t>Ургамлын спектрорадиометр, холбогдох бусад багаж тоног төхөөрөмж бэлтгэх.</w:t>
            </w:r>
          </w:p>
        </w:tc>
      </w:tr>
      <w:tr w:rsidR="00DD755E" w14:paraId="31944B2D" w14:textId="77777777">
        <w:trPr>
          <w:trHeight w:val="20"/>
        </w:trPr>
        <w:tc>
          <w:tcPr>
            <w:tcW w:w="9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B811EB" w14:textId="77777777" w:rsidR="00DD755E" w:rsidRDefault="00041D5A">
            <w:pPr>
              <w:spacing w:line="276" w:lineRule="auto"/>
              <w:rPr>
                <w:rFonts w:ascii="Arial" w:eastAsia="Arial" w:hAnsi="Arial" w:cs="Arial"/>
                <w:b/>
                <w:color w:val="FF0000"/>
                <w:sz w:val="22"/>
                <w:szCs w:val="22"/>
              </w:rPr>
            </w:pPr>
            <w:r>
              <w:rPr>
                <w:rFonts w:ascii="Arial" w:eastAsia="Arial" w:hAnsi="Arial" w:cs="Arial"/>
                <w:b/>
                <w:color w:val="000000"/>
                <w:sz w:val="22"/>
                <w:szCs w:val="22"/>
              </w:rPr>
              <w:t>1.3 Удирдлага-зохион байгуулалтын ажил</w:t>
            </w:r>
          </w:p>
        </w:tc>
      </w:tr>
      <w:tr w:rsidR="00DD755E" w14:paraId="27C0D5BC"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2114B8EB"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w:t>
            </w:r>
          </w:p>
        </w:tc>
        <w:tc>
          <w:tcPr>
            <w:tcW w:w="8751" w:type="dxa"/>
            <w:tcBorders>
              <w:top w:val="nil"/>
              <w:left w:val="nil"/>
              <w:bottom w:val="single" w:sz="4" w:space="0" w:color="000000"/>
              <w:right w:val="single" w:sz="4" w:space="0" w:color="000000"/>
            </w:tcBorders>
            <w:shd w:val="clear" w:color="auto" w:fill="auto"/>
            <w:vAlign w:val="center"/>
          </w:tcPr>
          <w:p w14:paraId="3306D25C" w14:textId="77777777" w:rsidR="00DD755E" w:rsidRDefault="00041D5A">
            <w:pPr>
              <w:spacing w:line="276" w:lineRule="auto"/>
              <w:rPr>
                <w:rFonts w:ascii="Arial" w:eastAsia="Arial" w:hAnsi="Arial" w:cs="Arial"/>
                <w:color w:val="000000"/>
                <w:sz w:val="22"/>
                <w:szCs w:val="22"/>
              </w:rPr>
            </w:pPr>
            <w:r>
              <w:rPr>
                <w:rFonts w:ascii="Arial" w:eastAsia="Arial" w:hAnsi="Arial" w:cs="Arial"/>
                <w:color w:val="000000"/>
                <w:sz w:val="22"/>
                <w:szCs w:val="22"/>
              </w:rPr>
              <w:t>Судалгааны маршрут, хээрийн судалгааны төлөвлөгөө, удирдамжийг боловсруулж батлуулах.</w:t>
            </w:r>
          </w:p>
        </w:tc>
      </w:tr>
      <w:tr w:rsidR="00DD755E" w14:paraId="0D186BD1" w14:textId="77777777">
        <w:trPr>
          <w:trHeight w:val="20"/>
        </w:trPr>
        <w:tc>
          <w:tcPr>
            <w:tcW w:w="939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14:paraId="2BD45D9F" w14:textId="77777777" w:rsidR="00DD755E" w:rsidRDefault="00041D5A">
            <w:pPr>
              <w:spacing w:line="276" w:lineRule="auto"/>
              <w:rPr>
                <w:rFonts w:ascii="Arial" w:eastAsia="Arial" w:hAnsi="Arial" w:cs="Arial"/>
                <w:b/>
                <w:color w:val="FF0000"/>
                <w:sz w:val="22"/>
                <w:szCs w:val="22"/>
              </w:rPr>
            </w:pPr>
            <w:r>
              <w:rPr>
                <w:rFonts w:ascii="Arial" w:eastAsia="Arial" w:hAnsi="Arial" w:cs="Arial"/>
                <w:b/>
                <w:color w:val="000000"/>
                <w:sz w:val="22"/>
                <w:szCs w:val="22"/>
              </w:rPr>
              <w:t>2.Хээрийн судалгааны үе шат</w:t>
            </w:r>
          </w:p>
        </w:tc>
      </w:tr>
      <w:tr w:rsidR="00DD755E" w14:paraId="24E3CD89" w14:textId="77777777">
        <w:trPr>
          <w:trHeight w:val="20"/>
        </w:trPr>
        <w:tc>
          <w:tcPr>
            <w:tcW w:w="9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ECD63D" w14:textId="77777777" w:rsidR="00DD755E" w:rsidRDefault="00041D5A">
            <w:pPr>
              <w:spacing w:line="276" w:lineRule="auto"/>
              <w:rPr>
                <w:rFonts w:ascii="Arial" w:eastAsia="Arial" w:hAnsi="Arial" w:cs="Arial"/>
                <w:b/>
                <w:color w:val="000000"/>
                <w:sz w:val="22"/>
                <w:szCs w:val="22"/>
              </w:rPr>
            </w:pPr>
            <w:r>
              <w:rPr>
                <w:rFonts w:ascii="Arial" w:eastAsia="Arial" w:hAnsi="Arial" w:cs="Arial"/>
                <w:b/>
                <w:color w:val="000000"/>
                <w:sz w:val="22"/>
                <w:szCs w:val="22"/>
              </w:rPr>
              <w:t>2.1. Ургамлын судалгаа</w:t>
            </w:r>
          </w:p>
        </w:tc>
      </w:tr>
      <w:tr w:rsidR="00DD755E" w14:paraId="5F87A0F0" w14:textId="77777777">
        <w:trPr>
          <w:trHeight w:val="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0BF7C"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w:t>
            </w:r>
          </w:p>
        </w:tc>
        <w:tc>
          <w:tcPr>
            <w:tcW w:w="8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D328" w14:textId="77777777" w:rsidR="00DD755E" w:rsidRDefault="00041D5A">
            <w:pPr>
              <w:spacing w:line="276" w:lineRule="auto"/>
              <w:rPr>
                <w:rFonts w:ascii="Arial" w:eastAsia="Arial" w:hAnsi="Arial" w:cs="Arial"/>
                <w:color w:val="000000"/>
                <w:sz w:val="22"/>
                <w:szCs w:val="22"/>
              </w:rPr>
            </w:pPr>
            <w:r>
              <w:rPr>
                <w:rFonts w:ascii="Arial" w:eastAsia="Arial" w:hAnsi="Arial" w:cs="Arial"/>
                <w:color w:val="000000"/>
                <w:sz w:val="22"/>
                <w:szCs w:val="22"/>
              </w:rPr>
              <w:t>Судалгааны цэгийн ургамлын төлөв байдлыг /ургамлын зүйлийн бүрэлдэхүүн, тусгаг бүрхэц, ургамлын дундаж өндөр, ургац/ тодорхойлж, бичиглэл хийх;</w:t>
            </w:r>
          </w:p>
        </w:tc>
      </w:tr>
      <w:tr w:rsidR="00DD755E" w14:paraId="3E5DE05A" w14:textId="77777777">
        <w:trPr>
          <w:trHeight w:val="20"/>
        </w:trPr>
        <w:tc>
          <w:tcPr>
            <w:tcW w:w="9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35F751" w14:textId="77777777" w:rsidR="00DD755E" w:rsidRDefault="00041D5A">
            <w:pPr>
              <w:spacing w:line="276" w:lineRule="auto"/>
              <w:rPr>
                <w:rFonts w:ascii="Arial" w:eastAsia="Arial" w:hAnsi="Arial" w:cs="Arial"/>
                <w:b/>
                <w:color w:val="000000"/>
                <w:sz w:val="22"/>
                <w:szCs w:val="22"/>
              </w:rPr>
            </w:pPr>
            <w:r>
              <w:rPr>
                <w:rFonts w:ascii="Arial" w:eastAsia="Arial" w:hAnsi="Arial" w:cs="Arial"/>
                <w:b/>
                <w:color w:val="000000"/>
                <w:sz w:val="22"/>
                <w:szCs w:val="22"/>
              </w:rPr>
              <w:t>2.2. Ургамлын спектрорадиометрийн хэмжилт хийх</w:t>
            </w:r>
          </w:p>
        </w:tc>
      </w:tr>
      <w:tr w:rsidR="00DD755E" w14:paraId="170B6531"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3274B556"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w:t>
            </w:r>
          </w:p>
        </w:tc>
        <w:tc>
          <w:tcPr>
            <w:tcW w:w="8751" w:type="dxa"/>
            <w:tcBorders>
              <w:top w:val="nil"/>
              <w:left w:val="nil"/>
              <w:bottom w:val="single" w:sz="4" w:space="0" w:color="000000"/>
              <w:right w:val="single" w:sz="4" w:space="0" w:color="000000"/>
            </w:tcBorders>
            <w:shd w:val="clear" w:color="auto" w:fill="auto"/>
            <w:vAlign w:val="center"/>
          </w:tcPr>
          <w:p w14:paraId="425D7983" w14:textId="77777777" w:rsidR="00DD755E" w:rsidRDefault="00041D5A">
            <w:pPr>
              <w:spacing w:line="276" w:lineRule="auto"/>
              <w:ind w:hanging="9"/>
              <w:rPr>
                <w:rFonts w:ascii="Arial" w:eastAsia="Arial" w:hAnsi="Arial" w:cs="Arial"/>
                <w:color w:val="000000"/>
                <w:sz w:val="22"/>
                <w:szCs w:val="22"/>
              </w:rPr>
            </w:pPr>
            <w:r>
              <w:rPr>
                <w:rFonts w:ascii="Arial" w:eastAsia="Arial" w:hAnsi="Arial" w:cs="Arial"/>
                <w:color w:val="000000"/>
                <w:sz w:val="22"/>
                <w:szCs w:val="22"/>
              </w:rPr>
              <w:t>Судалгааны цэгт спектрорадиометрийн хэмжилт хийх (Бэлчээрийн ерөнхий хэв шинж, талхлагдлын таниур болон зонхилогч ургамлууд)</w:t>
            </w:r>
          </w:p>
        </w:tc>
      </w:tr>
      <w:tr w:rsidR="00DD755E" w14:paraId="4AA0FDA4" w14:textId="77777777">
        <w:trPr>
          <w:trHeight w:val="20"/>
        </w:trPr>
        <w:tc>
          <w:tcPr>
            <w:tcW w:w="939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14:paraId="2B35D109" w14:textId="77777777" w:rsidR="00DD755E" w:rsidRDefault="00041D5A">
            <w:pPr>
              <w:spacing w:line="276" w:lineRule="auto"/>
              <w:rPr>
                <w:rFonts w:ascii="Arial" w:eastAsia="Arial" w:hAnsi="Arial" w:cs="Arial"/>
                <w:b/>
                <w:color w:val="FF0000"/>
                <w:sz w:val="22"/>
                <w:szCs w:val="22"/>
              </w:rPr>
            </w:pPr>
            <w:r>
              <w:rPr>
                <w:rFonts w:ascii="Arial" w:eastAsia="Arial" w:hAnsi="Arial" w:cs="Arial"/>
                <w:b/>
                <w:color w:val="000000"/>
                <w:sz w:val="22"/>
                <w:szCs w:val="22"/>
              </w:rPr>
              <w:lastRenderedPageBreak/>
              <w:t>3.Боловсруулалтын үе шат</w:t>
            </w:r>
          </w:p>
        </w:tc>
      </w:tr>
      <w:tr w:rsidR="00DD755E" w14:paraId="3D692927" w14:textId="77777777">
        <w:trPr>
          <w:trHeight w:val="20"/>
        </w:trPr>
        <w:tc>
          <w:tcPr>
            <w:tcW w:w="9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2F5F56" w14:textId="77777777" w:rsidR="00DD755E" w:rsidRDefault="00041D5A">
            <w:pPr>
              <w:spacing w:line="276" w:lineRule="auto"/>
              <w:rPr>
                <w:rFonts w:ascii="Arial" w:eastAsia="Arial" w:hAnsi="Arial" w:cs="Arial"/>
                <w:b/>
                <w:color w:val="000000"/>
                <w:sz w:val="22"/>
                <w:szCs w:val="22"/>
              </w:rPr>
            </w:pPr>
            <w:r>
              <w:rPr>
                <w:rFonts w:ascii="Arial" w:eastAsia="Arial" w:hAnsi="Arial" w:cs="Arial"/>
                <w:b/>
                <w:color w:val="000000"/>
                <w:sz w:val="22"/>
                <w:szCs w:val="22"/>
              </w:rPr>
              <w:t xml:space="preserve">3.1 Хиймэл дагуулын болон спектрорадиометрийн мэдээнд боловсруулалт хийх </w:t>
            </w:r>
          </w:p>
        </w:tc>
      </w:tr>
      <w:tr w:rsidR="00DD755E" w14:paraId="1F6305F7" w14:textId="77777777">
        <w:trPr>
          <w:trHeight w:val="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C9EE1"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w:t>
            </w:r>
          </w:p>
        </w:tc>
        <w:tc>
          <w:tcPr>
            <w:tcW w:w="8751" w:type="dxa"/>
            <w:tcBorders>
              <w:top w:val="single" w:sz="4" w:space="0" w:color="000000"/>
              <w:left w:val="nil"/>
              <w:bottom w:val="single" w:sz="4" w:space="0" w:color="000000"/>
              <w:right w:val="single" w:sz="4" w:space="0" w:color="000000"/>
            </w:tcBorders>
            <w:shd w:val="clear" w:color="auto" w:fill="auto"/>
            <w:vAlign w:val="center"/>
          </w:tcPr>
          <w:p w14:paraId="2A47CBD2" w14:textId="77777777" w:rsidR="00DD755E" w:rsidRDefault="00041D5A">
            <w:pPr>
              <w:spacing w:line="276" w:lineRule="auto"/>
              <w:rPr>
                <w:rFonts w:ascii="Arial" w:eastAsia="Arial" w:hAnsi="Arial" w:cs="Arial"/>
                <w:color w:val="000000"/>
                <w:sz w:val="22"/>
                <w:szCs w:val="22"/>
              </w:rPr>
            </w:pPr>
            <w:r>
              <w:rPr>
                <w:rFonts w:ascii="Arial" w:eastAsia="Arial" w:hAnsi="Arial" w:cs="Arial"/>
                <w:color w:val="000000"/>
                <w:sz w:val="22"/>
                <w:szCs w:val="22"/>
              </w:rPr>
              <w:t>Спектрийн мэдээнд боловсруулалт хийх;</w:t>
            </w:r>
          </w:p>
        </w:tc>
      </w:tr>
      <w:tr w:rsidR="00DD755E" w14:paraId="1746AB09" w14:textId="77777777">
        <w:trPr>
          <w:trHeight w:val="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8A3EE"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w:t>
            </w:r>
          </w:p>
        </w:tc>
        <w:tc>
          <w:tcPr>
            <w:tcW w:w="8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5BB13" w14:textId="77777777" w:rsidR="00DD755E" w:rsidRDefault="00041D5A">
            <w:pPr>
              <w:spacing w:line="276" w:lineRule="auto"/>
              <w:rPr>
                <w:rFonts w:ascii="Arial" w:eastAsia="Arial" w:hAnsi="Arial" w:cs="Arial"/>
                <w:color w:val="000000"/>
                <w:sz w:val="22"/>
                <w:szCs w:val="22"/>
              </w:rPr>
            </w:pPr>
            <w:r>
              <w:rPr>
                <w:rFonts w:ascii="Arial" w:eastAsia="Arial" w:hAnsi="Arial" w:cs="Arial"/>
                <w:color w:val="000000"/>
                <w:sz w:val="22"/>
                <w:szCs w:val="22"/>
              </w:rPr>
              <w:t xml:space="preserve">Хиймэл дагуулын мэдээнд сургалттай ангилал хийх; </w:t>
            </w:r>
          </w:p>
        </w:tc>
      </w:tr>
      <w:tr w:rsidR="00DD755E" w14:paraId="497BAD74" w14:textId="77777777">
        <w:trPr>
          <w:trHeight w:val="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C37AA"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3</w:t>
            </w:r>
          </w:p>
        </w:tc>
        <w:tc>
          <w:tcPr>
            <w:tcW w:w="8751" w:type="dxa"/>
            <w:tcBorders>
              <w:top w:val="single" w:sz="4" w:space="0" w:color="000000"/>
              <w:left w:val="nil"/>
              <w:bottom w:val="single" w:sz="4" w:space="0" w:color="000000"/>
              <w:right w:val="single" w:sz="4" w:space="0" w:color="000000"/>
            </w:tcBorders>
            <w:shd w:val="clear" w:color="auto" w:fill="auto"/>
            <w:vAlign w:val="center"/>
          </w:tcPr>
          <w:p w14:paraId="0E901B80" w14:textId="77777777" w:rsidR="00DD755E" w:rsidRDefault="00041D5A">
            <w:pPr>
              <w:spacing w:line="276" w:lineRule="auto"/>
              <w:rPr>
                <w:rFonts w:ascii="Arial" w:eastAsia="Arial" w:hAnsi="Arial" w:cs="Arial"/>
                <w:color w:val="000000"/>
                <w:sz w:val="22"/>
                <w:szCs w:val="22"/>
              </w:rPr>
            </w:pPr>
            <w:r>
              <w:rPr>
                <w:rFonts w:ascii="Arial" w:eastAsia="Arial" w:hAnsi="Arial" w:cs="Arial"/>
                <w:color w:val="000000"/>
                <w:sz w:val="22"/>
                <w:szCs w:val="22"/>
              </w:rPr>
              <w:t>Ургамлын индекс тооцох /NDVI/;</w:t>
            </w:r>
          </w:p>
        </w:tc>
      </w:tr>
      <w:tr w:rsidR="00DD755E" w14:paraId="62E646F3"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28BA1E92"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4</w:t>
            </w:r>
          </w:p>
        </w:tc>
        <w:tc>
          <w:tcPr>
            <w:tcW w:w="8751" w:type="dxa"/>
            <w:tcBorders>
              <w:top w:val="nil"/>
              <w:left w:val="nil"/>
              <w:bottom w:val="single" w:sz="4" w:space="0" w:color="000000"/>
              <w:right w:val="single" w:sz="4" w:space="0" w:color="000000"/>
            </w:tcBorders>
            <w:shd w:val="clear" w:color="auto" w:fill="auto"/>
            <w:vAlign w:val="center"/>
          </w:tcPr>
          <w:p w14:paraId="0733A24E" w14:textId="77777777" w:rsidR="00DD755E" w:rsidRDefault="00041D5A">
            <w:pPr>
              <w:spacing w:line="276" w:lineRule="auto"/>
              <w:rPr>
                <w:rFonts w:ascii="Arial" w:eastAsia="Arial" w:hAnsi="Arial" w:cs="Arial"/>
                <w:color w:val="000000"/>
                <w:sz w:val="22"/>
                <w:szCs w:val="22"/>
              </w:rPr>
            </w:pPr>
            <w:r>
              <w:rPr>
                <w:rFonts w:ascii="Arial" w:eastAsia="Arial" w:hAnsi="Arial" w:cs="Arial"/>
                <w:color w:val="000000"/>
                <w:sz w:val="22"/>
                <w:szCs w:val="22"/>
              </w:rPr>
              <w:t>Бэлчээрийн биомасс тооцох (биомасс тооцох загварыг шинээр хийгдсэн спектрорадиометрийн хэмжилтийн үр дүнг ашиглан тухай бүрт шинэчлэнэ).</w:t>
            </w:r>
          </w:p>
        </w:tc>
      </w:tr>
      <w:tr w:rsidR="00DD755E" w14:paraId="33FC1BD9" w14:textId="77777777">
        <w:trPr>
          <w:trHeight w:val="20"/>
        </w:trPr>
        <w:tc>
          <w:tcPr>
            <w:tcW w:w="9395" w:type="dxa"/>
            <w:gridSpan w:val="2"/>
            <w:tcBorders>
              <w:top w:val="nil"/>
              <w:left w:val="single" w:sz="4" w:space="0" w:color="000000"/>
              <w:bottom w:val="single" w:sz="4" w:space="0" w:color="000000"/>
              <w:right w:val="single" w:sz="4" w:space="0" w:color="000000"/>
            </w:tcBorders>
            <w:shd w:val="clear" w:color="auto" w:fill="auto"/>
            <w:vAlign w:val="center"/>
          </w:tcPr>
          <w:p w14:paraId="373CD675" w14:textId="77777777" w:rsidR="00DD755E" w:rsidRDefault="00041D5A">
            <w:pPr>
              <w:spacing w:line="276" w:lineRule="auto"/>
              <w:rPr>
                <w:rFonts w:ascii="Arial" w:eastAsia="Arial" w:hAnsi="Arial" w:cs="Arial"/>
                <w:b/>
                <w:color w:val="000000"/>
                <w:sz w:val="22"/>
                <w:szCs w:val="22"/>
              </w:rPr>
            </w:pPr>
            <w:r>
              <w:rPr>
                <w:rFonts w:ascii="Arial" w:eastAsia="Arial" w:hAnsi="Arial" w:cs="Arial"/>
                <w:b/>
                <w:color w:val="000000"/>
                <w:sz w:val="22"/>
                <w:szCs w:val="22"/>
              </w:rPr>
              <w:t>3.2 Бэлчээрийн даац тооцох</w:t>
            </w:r>
          </w:p>
        </w:tc>
      </w:tr>
      <w:tr w:rsidR="00DD755E" w14:paraId="5603D127"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69C52966"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w:t>
            </w:r>
          </w:p>
        </w:tc>
        <w:tc>
          <w:tcPr>
            <w:tcW w:w="8751" w:type="dxa"/>
            <w:tcBorders>
              <w:top w:val="nil"/>
              <w:left w:val="nil"/>
              <w:bottom w:val="single" w:sz="4" w:space="0" w:color="000000"/>
              <w:right w:val="single" w:sz="4" w:space="0" w:color="000000"/>
            </w:tcBorders>
            <w:shd w:val="clear" w:color="auto" w:fill="auto"/>
            <w:vAlign w:val="center"/>
          </w:tcPr>
          <w:p w14:paraId="4BD21887" w14:textId="77777777" w:rsidR="00DD755E" w:rsidRDefault="00041D5A">
            <w:pPr>
              <w:spacing w:line="276" w:lineRule="auto"/>
              <w:rPr>
                <w:rFonts w:ascii="Arial" w:eastAsia="Arial" w:hAnsi="Arial" w:cs="Arial"/>
                <w:color w:val="000000"/>
                <w:sz w:val="22"/>
                <w:szCs w:val="22"/>
              </w:rPr>
            </w:pPr>
            <w:r>
              <w:rPr>
                <w:rFonts w:ascii="Arial" w:eastAsia="Arial" w:hAnsi="Arial" w:cs="Arial"/>
                <w:color w:val="000000"/>
                <w:sz w:val="22"/>
                <w:szCs w:val="22"/>
              </w:rPr>
              <w:t>Бэлчээрийн биомассын утгыг дундажлах, бэлчээр тэжээлийн нөөцийг тооцох;</w:t>
            </w:r>
          </w:p>
        </w:tc>
      </w:tr>
      <w:tr w:rsidR="00DD755E" w14:paraId="2E94A7B9"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6B7BA466"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w:t>
            </w:r>
          </w:p>
        </w:tc>
        <w:tc>
          <w:tcPr>
            <w:tcW w:w="8751" w:type="dxa"/>
            <w:tcBorders>
              <w:top w:val="nil"/>
              <w:left w:val="nil"/>
              <w:bottom w:val="single" w:sz="4" w:space="0" w:color="000000"/>
              <w:right w:val="single" w:sz="4" w:space="0" w:color="000000"/>
            </w:tcBorders>
            <w:shd w:val="clear" w:color="auto" w:fill="auto"/>
            <w:vAlign w:val="center"/>
          </w:tcPr>
          <w:p w14:paraId="015ED817" w14:textId="77777777" w:rsidR="00DD755E" w:rsidRDefault="00041D5A">
            <w:pPr>
              <w:spacing w:line="276" w:lineRule="auto"/>
              <w:rPr>
                <w:rFonts w:ascii="Arial" w:eastAsia="Arial" w:hAnsi="Arial" w:cs="Arial"/>
                <w:color w:val="000000"/>
                <w:sz w:val="22"/>
                <w:szCs w:val="22"/>
              </w:rPr>
            </w:pPr>
            <w:r>
              <w:rPr>
                <w:rFonts w:ascii="Arial" w:eastAsia="Arial" w:hAnsi="Arial" w:cs="Arial"/>
                <w:color w:val="000000"/>
                <w:sz w:val="22"/>
                <w:szCs w:val="22"/>
              </w:rPr>
              <w:t>Бэлчээрийн даац тооцох;</w:t>
            </w:r>
          </w:p>
        </w:tc>
      </w:tr>
      <w:tr w:rsidR="00DD755E" w14:paraId="22044FAD"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17F334FC"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3</w:t>
            </w:r>
          </w:p>
        </w:tc>
        <w:tc>
          <w:tcPr>
            <w:tcW w:w="8751" w:type="dxa"/>
            <w:tcBorders>
              <w:top w:val="nil"/>
              <w:left w:val="nil"/>
              <w:bottom w:val="single" w:sz="4" w:space="0" w:color="000000"/>
              <w:right w:val="single" w:sz="4" w:space="0" w:color="000000"/>
            </w:tcBorders>
            <w:shd w:val="clear" w:color="auto" w:fill="auto"/>
            <w:vAlign w:val="center"/>
          </w:tcPr>
          <w:p w14:paraId="68445F2E" w14:textId="77777777" w:rsidR="00DD755E" w:rsidRDefault="00041D5A">
            <w:pPr>
              <w:spacing w:line="276" w:lineRule="auto"/>
              <w:rPr>
                <w:rFonts w:ascii="Arial" w:eastAsia="Arial" w:hAnsi="Arial" w:cs="Arial"/>
                <w:color w:val="000000"/>
                <w:sz w:val="22"/>
                <w:szCs w:val="22"/>
              </w:rPr>
            </w:pPr>
            <w:r>
              <w:rPr>
                <w:rFonts w:ascii="Arial" w:eastAsia="Arial" w:hAnsi="Arial" w:cs="Arial"/>
                <w:color w:val="000000"/>
                <w:sz w:val="22"/>
                <w:szCs w:val="22"/>
              </w:rPr>
              <w:t xml:space="preserve">Бэлчээрийн даац хэтрэлтийг тооцох; </w:t>
            </w:r>
          </w:p>
        </w:tc>
      </w:tr>
      <w:tr w:rsidR="00DD755E" w14:paraId="6D3D84A1"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1A71677B"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4</w:t>
            </w:r>
          </w:p>
        </w:tc>
        <w:tc>
          <w:tcPr>
            <w:tcW w:w="8751" w:type="dxa"/>
            <w:tcBorders>
              <w:top w:val="nil"/>
              <w:left w:val="nil"/>
              <w:bottom w:val="single" w:sz="4" w:space="0" w:color="000000"/>
              <w:right w:val="single" w:sz="4" w:space="0" w:color="000000"/>
            </w:tcBorders>
            <w:shd w:val="clear" w:color="auto" w:fill="auto"/>
            <w:vAlign w:val="center"/>
          </w:tcPr>
          <w:p w14:paraId="0B9BA60A" w14:textId="77777777" w:rsidR="00DD755E" w:rsidRDefault="00041D5A">
            <w:pPr>
              <w:spacing w:line="276" w:lineRule="auto"/>
              <w:rPr>
                <w:rFonts w:ascii="Arial" w:eastAsia="Arial" w:hAnsi="Arial" w:cs="Arial"/>
                <w:color w:val="000000"/>
                <w:sz w:val="22"/>
                <w:szCs w:val="22"/>
              </w:rPr>
            </w:pPr>
            <w:r>
              <w:rPr>
                <w:rFonts w:ascii="Arial" w:eastAsia="Arial" w:hAnsi="Arial" w:cs="Arial"/>
                <w:sz w:val="22"/>
                <w:szCs w:val="22"/>
              </w:rPr>
              <w:t xml:space="preserve">Нутгийн мал сүрэг, ан амьтны бүтэц, тоо толгойн зохистой харьцааг тогтоох; </w:t>
            </w:r>
          </w:p>
        </w:tc>
      </w:tr>
      <w:tr w:rsidR="00DD755E" w14:paraId="5A583A9F"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6C15FAC3"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5</w:t>
            </w:r>
          </w:p>
        </w:tc>
        <w:tc>
          <w:tcPr>
            <w:tcW w:w="8751" w:type="dxa"/>
            <w:tcBorders>
              <w:top w:val="nil"/>
              <w:left w:val="nil"/>
              <w:bottom w:val="single" w:sz="4" w:space="0" w:color="000000"/>
              <w:right w:val="single" w:sz="4" w:space="0" w:color="000000"/>
            </w:tcBorders>
            <w:shd w:val="clear" w:color="auto" w:fill="auto"/>
            <w:vAlign w:val="center"/>
          </w:tcPr>
          <w:p w14:paraId="224208CC" w14:textId="77777777" w:rsidR="00DD755E" w:rsidRDefault="00041D5A">
            <w:pPr>
              <w:spacing w:line="276" w:lineRule="auto"/>
              <w:rPr>
                <w:rFonts w:ascii="Arial" w:eastAsia="Arial" w:hAnsi="Arial" w:cs="Arial"/>
                <w:sz w:val="22"/>
                <w:szCs w:val="22"/>
              </w:rPr>
            </w:pPr>
            <w:r>
              <w:rPr>
                <w:rFonts w:ascii="Arial" w:eastAsia="Arial" w:hAnsi="Arial" w:cs="Arial"/>
                <w:sz w:val="22"/>
                <w:szCs w:val="22"/>
              </w:rPr>
              <w:t>Бэлчээрийн газрын зохион байгуулалт,</w:t>
            </w:r>
            <w:r>
              <w:rPr>
                <w:rFonts w:ascii="Arial" w:eastAsia="Arial" w:hAnsi="Arial" w:cs="Arial"/>
                <w:sz w:val="22"/>
                <w:szCs w:val="22"/>
              </w:rPr>
              <w:t xml:space="preserve"> мал аж ахуйн бодлогын суурь мэдээллийг боловсруулах. </w:t>
            </w:r>
          </w:p>
        </w:tc>
      </w:tr>
      <w:tr w:rsidR="00DD755E" w14:paraId="437E0E9F" w14:textId="77777777">
        <w:trPr>
          <w:trHeight w:val="20"/>
        </w:trPr>
        <w:tc>
          <w:tcPr>
            <w:tcW w:w="9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CDCEAA" w14:textId="77777777" w:rsidR="00DD755E" w:rsidRDefault="00041D5A">
            <w:pPr>
              <w:spacing w:line="276" w:lineRule="auto"/>
              <w:rPr>
                <w:rFonts w:ascii="Arial" w:eastAsia="Arial" w:hAnsi="Arial" w:cs="Arial"/>
                <w:b/>
                <w:color w:val="FF0000"/>
                <w:sz w:val="22"/>
                <w:szCs w:val="22"/>
              </w:rPr>
            </w:pPr>
            <w:r>
              <w:rPr>
                <w:rFonts w:ascii="Arial" w:eastAsia="Arial" w:hAnsi="Arial" w:cs="Arial"/>
                <w:b/>
                <w:color w:val="000000"/>
                <w:sz w:val="22"/>
                <w:szCs w:val="22"/>
              </w:rPr>
              <w:t>3.3 Тайлан боловсруулах, хүлээлгэн өгөх</w:t>
            </w:r>
          </w:p>
        </w:tc>
      </w:tr>
      <w:tr w:rsidR="00DD755E" w14:paraId="09EDCA99"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5603D2CF"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w:t>
            </w:r>
          </w:p>
        </w:tc>
        <w:tc>
          <w:tcPr>
            <w:tcW w:w="8751" w:type="dxa"/>
            <w:tcBorders>
              <w:top w:val="single" w:sz="4" w:space="0" w:color="000000"/>
              <w:left w:val="nil"/>
              <w:bottom w:val="single" w:sz="4" w:space="0" w:color="000000"/>
              <w:right w:val="single" w:sz="4" w:space="0" w:color="000000"/>
            </w:tcBorders>
            <w:shd w:val="clear" w:color="auto" w:fill="auto"/>
            <w:vAlign w:val="bottom"/>
          </w:tcPr>
          <w:p w14:paraId="6BBB425D" w14:textId="77777777" w:rsidR="00DD755E" w:rsidRDefault="00041D5A">
            <w:pPr>
              <w:spacing w:line="276" w:lineRule="auto"/>
              <w:ind w:hanging="9"/>
              <w:rPr>
                <w:rFonts w:ascii="Arial" w:eastAsia="Arial" w:hAnsi="Arial" w:cs="Arial"/>
                <w:color w:val="000000"/>
                <w:sz w:val="22"/>
                <w:szCs w:val="22"/>
              </w:rPr>
            </w:pPr>
            <w:r>
              <w:rPr>
                <w:rFonts w:ascii="Arial" w:eastAsia="Arial" w:hAnsi="Arial" w:cs="Arial"/>
                <w:color w:val="000000"/>
                <w:sz w:val="22"/>
                <w:szCs w:val="22"/>
              </w:rPr>
              <w:t>Бэлчээрийн газрын мониторингийн цэгэн болон талбарын анхдагч мэдээнд боловсруулалт хийж, үр дүнгийн мэдээллийн сан үүсгэх;</w:t>
            </w:r>
          </w:p>
        </w:tc>
      </w:tr>
      <w:tr w:rsidR="00DD755E" w14:paraId="38403096"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0281F6C6"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w:t>
            </w:r>
          </w:p>
        </w:tc>
        <w:tc>
          <w:tcPr>
            <w:tcW w:w="8751" w:type="dxa"/>
            <w:tcBorders>
              <w:top w:val="single" w:sz="4" w:space="0" w:color="000000"/>
              <w:left w:val="nil"/>
              <w:bottom w:val="single" w:sz="4" w:space="0" w:color="000000"/>
              <w:right w:val="single" w:sz="4" w:space="0" w:color="000000"/>
            </w:tcBorders>
            <w:shd w:val="clear" w:color="auto" w:fill="auto"/>
            <w:vAlign w:val="bottom"/>
          </w:tcPr>
          <w:p w14:paraId="4EE4BD54" w14:textId="77777777" w:rsidR="00DD755E" w:rsidRDefault="00041D5A">
            <w:pPr>
              <w:spacing w:line="276" w:lineRule="auto"/>
              <w:ind w:hanging="9"/>
              <w:rPr>
                <w:rFonts w:ascii="Arial" w:eastAsia="Arial" w:hAnsi="Arial" w:cs="Arial"/>
                <w:color w:val="000000"/>
                <w:sz w:val="22"/>
                <w:szCs w:val="22"/>
              </w:rPr>
            </w:pPr>
            <w:r>
              <w:rPr>
                <w:rFonts w:ascii="Arial" w:eastAsia="Arial" w:hAnsi="Arial" w:cs="Arial"/>
                <w:color w:val="000000"/>
                <w:sz w:val="22"/>
                <w:szCs w:val="22"/>
              </w:rPr>
              <w:t xml:space="preserve">Бэлчээрийн газрын мониторингийн тайлан бичих; </w:t>
            </w:r>
          </w:p>
        </w:tc>
      </w:tr>
      <w:tr w:rsidR="00DD755E" w14:paraId="6A17EDAB" w14:textId="77777777">
        <w:trPr>
          <w:trHeight w:val="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4B8A5"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3</w:t>
            </w:r>
          </w:p>
        </w:tc>
        <w:tc>
          <w:tcPr>
            <w:tcW w:w="8751" w:type="dxa"/>
            <w:tcBorders>
              <w:top w:val="single" w:sz="4" w:space="0" w:color="000000"/>
              <w:left w:val="nil"/>
              <w:bottom w:val="single" w:sz="4" w:space="0" w:color="000000"/>
              <w:right w:val="single" w:sz="4" w:space="0" w:color="000000"/>
            </w:tcBorders>
            <w:shd w:val="clear" w:color="auto" w:fill="auto"/>
            <w:vAlign w:val="center"/>
          </w:tcPr>
          <w:p w14:paraId="117C56BB" w14:textId="77777777" w:rsidR="00DD755E" w:rsidRDefault="00041D5A">
            <w:pPr>
              <w:spacing w:line="276" w:lineRule="auto"/>
              <w:rPr>
                <w:rFonts w:ascii="Arial" w:eastAsia="Arial" w:hAnsi="Arial" w:cs="Arial"/>
                <w:color w:val="000000"/>
                <w:sz w:val="22"/>
                <w:szCs w:val="22"/>
              </w:rPr>
            </w:pPr>
            <w:r>
              <w:rPr>
                <w:rFonts w:ascii="Arial" w:eastAsia="Arial" w:hAnsi="Arial" w:cs="Arial"/>
                <w:color w:val="000000"/>
                <w:sz w:val="22"/>
                <w:szCs w:val="22"/>
              </w:rPr>
              <w:t>Бэлчээрийн газрын мониторингийн мэдээллийн сан, тайланг хүлээлгэн өгөх, газрын м</w:t>
            </w:r>
            <w:r>
              <w:rPr>
                <w:rFonts w:ascii="Arial" w:eastAsia="Arial" w:hAnsi="Arial" w:cs="Arial"/>
                <w:color w:val="000000"/>
                <w:sz w:val="22"/>
                <w:szCs w:val="22"/>
              </w:rPr>
              <w:t xml:space="preserve">ониторингийн цахим системийн мэдээллийн санд тоон хэлбэрээр оруулах. </w:t>
            </w:r>
          </w:p>
        </w:tc>
      </w:tr>
      <w:tr w:rsidR="00DD755E" w14:paraId="78E38D87" w14:textId="77777777">
        <w:trPr>
          <w:trHeight w:val="20"/>
        </w:trPr>
        <w:tc>
          <w:tcPr>
            <w:tcW w:w="9395" w:type="dxa"/>
            <w:gridSpan w:val="2"/>
            <w:tcBorders>
              <w:top w:val="nil"/>
              <w:left w:val="single" w:sz="4" w:space="0" w:color="000000"/>
              <w:bottom w:val="single" w:sz="4" w:space="0" w:color="000000"/>
              <w:right w:val="single" w:sz="4" w:space="0" w:color="000000"/>
            </w:tcBorders>
            <w:shd w:val="clear" w:color="auto" w:fill="D9E2F3"/>
            <w:vAlign w:val="center"/>
          </w:tcPr>
          <w:p w14:paraId="330599A1" w14:textId="77777777" w:rsidR="00DD755E" w:rsidRDefault="00041D5A">
            <w:pPr>
              <w:spacing w:line="276" w:lineRule="auto"/>
              <w:rPr>
                <w:rFonts w:ascii="Arial" w:eastAsia="Arial" w:hAnsi="Arial" w:cs="Arial"/>
                <w:b/>
                <w:color w:val="000000"/>
                <w:sz w:val="22"/>
                <w:szCs w:val="22"/>
              </w:rPr>
            </w:pPr>
            <w:r>
              <w:rPr>
                <w:rFonts w:ascii="Arial" w:eastAsia="Arial" w:hAnsi="Arial" w:cs="Arial"/>
                <w:b/>
                <w:color w:val="000000"/>
                <w:sz w:val="22"/>
                <w:szCs w:val="22"/>
              </w:rPr>
              <w:t>4. Баталгаажуулалтын үе шат</w:t>
            </w:r>
          </w:p>
        </w:tc>
      </w:tr>
      <w:tr w:rsidR="00DD755E" w14:paraId="7E632C99" w14:textId="77777777">
        <w:trPr>
          <w:trHeight w:val="20"/>
        </w:trPr>
        <w:tc>
          <w:tcPr>
            <w:tcW w:w="9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B95E4A" w14:textId="77777777" w:rsidR="00DD755E" w:rsidRDefault="00041D5A">
            <w:pPr>
              <w:spacing w:line="276" w:lineRule="auto"/>
              <w:rPr>
                <w:rFonts w:ascii="Arial" w:eastAsia="Arial" w:hAnsi="Arial" w:cs="Arial"/>
                <w:b/>
                <w:color w:val="000000"/>
                <w:sz w:val="22"/>
                <w:szCs w:val="22"/>
              </w:rPr>
            </w:pPr>
            <w:r>
              <w:rPr>
                <w:rFonts w:ascii="Arial" w:eastAsia="Arial" w:hAnsi="Arial" w:cs="Arial"/>
                <w:b/>
                <w:color w:val="000000"/>
                <w:sz w:val="22"/>
                <w:szCs w:val="22"/>
              </w:rPr>
              <w:t>4.1 Хянаж баталгаажуулах</w:t>
            </w:r>
          </w:p>
        </w:tc>
      </w:tr>
      <w:tr w:rsidR="00DD755E" w14:paraId="61697029" w14:textId="77777777">
        <w:trPr>
          <w:trHeight w:val="368"/>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2E31E"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1</w:t>
            </w:r>
          </w:p>
        </w:tc>
        <w:tc>
          <w:tcPr>
            <w:tcW w:w="8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FC15B" w14:textId="77777777" w:rsidR="00DD755E" w:rsidRDefault="00041D5A">
            <w:pPr>
              <w:spacing w:line="276" w:lineRule="auto"/>
              <w:rPr>
                <w:rFonts w:ascii="Arial" w:eastAsia="Arial" w:hAnsi="Arial" w:cs="Arial"/>
                <w:color w:val="000000"/>
                <w:sz w:val="22"/>
                <w:szCs w:val="22"/>
              </w:rPr>
            </w:pPr>
            <w:r>
              <w:rPr>
                <w:rFonts w:ascii="Arial" w:eastAsia="Arial" w:hAnsi="Arial" w:cs="Arial"/>
                <w:color w:val="000000"/>
                <w:sz w:val="22"/>
                <w:szCs w:val="22"/>
              </w:rPr>
              <w:t>Бэлчээрийн газрын мониторингийн тайлан, мэдээллийн сангийн үр дүнг захиалагч байгууллагад шалгуулах; </w:t>
            </w:r>
          </w:p>
        </w:tc>
      </w:tr>
      <w:tr w:rsidR="00DD755E" w14:paraId="31006C27" w14:textId="77777777">
        <w:trPr>
          <w:trHeight w:val="20"/>
        </w:trPr>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C643"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2</w:t>
            </w:r>
          </w:p>
        </w:tc>
        <w:tc>
          <w:tcPr>
            <w:tcW w:w="8751" w:type="dxa"/>
            <w:tcBorders>
              <w:top w:val="single" w:sz="4" w:space="0" w:color="000000"/>
              <w:left w:val="nil"/>
              <w:bottom w:val="single" w:sz="4" w:space="0" w:color="000000"/>
              <w:right w:val="single" w:sz="4" w:space="0" w:color="000000"/>
            </w:tcBorders>
            <w:shd w:val="clear" w:color="auto" w:fill="auto"/>
            <w:vAlign w:val="center"/>
          </w:tcPr>
          <w:p w14:paraId="29C2CB5D" w14:textId="77777777" w:rsidR="00DD755E" w:rsidRDefault="00041D5A">
            <w:pPr>
              <w:spacing w:line="276" w:lineRule="auto"/>
              <w:rPr>
                <w:rFonts w:ascii="Arial" w:eastAsia="Arial" w:hAnsi="Arial" w:cs="Arial"/>
                <w:color w:val="000000"/>
                <w:sz w:val="22"/>
                <w:szCs w:val="22"/>
              </w:rPr>
            </w:pPr>
            <w:r>
              <w:rPr>
                <w:rFonts w:ascii="Arial" w:eastAsia="Arial" w:hAnsi="Arial" w:cs="Arial"/>
                <w:color w:val="000000"/>
                <w:sz w:val="22"/>
                <w:szCs w:val="22"/>
              </w:rPr>
              <w:t>Захиалагчаас өгсөн холбогдох засварыг хийх;</w:t>
            </w:r>
          </w:p>
        </w:tc>
      </w:tr>
      <w:tr w:rsidR="00DD755E" w14:paraId="6C85D9BF" w14:textId="77777777">
        <w:trPr>
          <w:trHeight w:val="20"/>
        </w:trPr>
        <w:tc>
          <w:tcPr>
            <w:tcW w:w="644" w:type="dxa"/>
            <w:tcBorders>
              <w:top w:val="nil"/>
              <w:left w:val="single" w:sz="4" w:space="0" w:color="000000"/>
              <w:bottom w:val="single" w:sz="4" w:space="0" w:color="000000"/>
              <w:right w:val="single" w:sz="4" w:space="0" w:color="000000"/>
            </w:tcBorders>
            <w:shd w:val="clear" w:color="auto" w:fill="auto"/>
            <w:vAlign w:val="center"/>
          </w:tcPr>
          <w:p w14:paraId="7841E4F0" w14:textId="77777777" w:rsidR="00DD755E" w:rsidRDefault="00041D5A">
            <w:pPr>
              <w:spacing w:line="276" w:lineRule="auto"/>
              <w:jc w:val="center"/>
              <w:rPr>
                <w:rFonts w:ascii="Arial" w:eastAsia="Arial" w:hAnsi="Arial" w:cs="Arial"/>
                <w:color w:val="000000"/>
                <w:sz w:val="22"/>
                <w:szCs w:val="22"/>
              </w:rPr>
            </w:pPr>
            <w:r>
              <w:rPr>
                <w:rFonts w:ascii="Arial" w:eastAsia="Arial" w:hAnsi="Arial" w:cs="Arial"/>
                <w:color w:val="000000"/>
                <w:sz w:val="22"/>
                <w:szCs w:val="22"/>
              </w:rPr>
              <w:t>3</w:t>
            </w:r>
          </w:p>
        </w:tc>
        <w:tc>
          <w:tcPr>
            <w:tcW w:w="8751" w:type="dxa"/>
            <w:tcBorders>
              <w:top w:val="nil"/>
              <w:left w:val="nil"/>
              <w:bottom w:val="single" w:sz="4" w:space="0" w:color="000000"/>
              <w:right w:val="single" w:sz="4" w:space="0" w:color="000000"/>
            </w:tcBorders>
            <w:shd w:val="clear" w:color="auto" w:fill="auto"/>
            <w:vAlign w:val="center"/>
          </w:tcPr>
          <w:p w14:paraId="12F8C40D" w14:textId="77777777" w:rsidR="00DD755E" w:rsidRDefault="00041D5A">
            <w:pPr>
              <w:spacing w:line="276" w:lineRule="auto"/>
              <w:rPr>
                <w:rFonts w:ascii="Arial" w:eastAsia="Arial" w:hAnsi="Arial" w:cs="Arial"/>
                <w:color w:val="000000"/>
                <w:sz w:val="22"/>
                <w:szCs w:val="22"/>
              </w:rPr>
            </w:pPr>
            <w:r>
              <w:rPr>
                <w:rFonts w:ascii="Arial" w:eastAsia="Arial" w:hAnsi="Arial" w:cs="Arial"/>
                <w:color w:val="000000"/>
                <w:sz w:val="22"/>
                <w:szCs w:val="22"/>
              </w:rPr>
              <w:t>Захиалагч байгууллагын холбогдох хурлаар хэлэлцүүлж, дүгнэлт гаргуулах.</w:t>
            </w:r>
          </w:p>
        </w:tc>
      </w:tr>
    </w:tbl>
    <w:p w14:paraId="65FF68F9" w14:textId="77777777" w:rsidR="00DD755E" w:rsidRDefault="00041D5A">
      <w:pPr>
        <w:pStyle w:val="Heading2"/>
        <w:ind w:firstLine="709"/>
        <w:jc w:val="both"/>
        <w:rPr>
          <w:rFonts w:ascii="Arial" w:eastAsia="Arial" w:hAnsi="Arial" w:cs="Arial"/>
          <w:b w:val="0"/>
        </w:rPr>
      </w:pPr>
      <w:bookmarkStart w:id="8" w:name="_heading=h.2s8eyo1" w:colFirst="0" w:colLast="0"/>
      <w:bookmarkEnd w:id="8"/>
      <w:r>
        <w:rPr>
          <w:rFonts w:ascii="Arial" w:eastAsia="Arial" w:hAnsi="Arial" w:cs="Arial"/>
          <w:b w:val="0"/>
        </w:rPr>
        <w:t>7.2. Бэлтгэл ажлын үе шат</w:t>
      </w:r>
    </w:p>
    <w:p w14:paraId="126B0A93" w14:textId="77777777" w:rsidR="00DD755E" w:rsidRDefault="00041D5A">
      <w:pPr>
        <w:ind w:firstLine="720"/>
        <w:rPr>
          <w:rFonts w:ascii="Arial" w:eastAsia="Arial" w:hAnsi="Arial" w:cs="Arial"/>
        </w:rPr>
      </w:pPr>
      <w:r>
        <w:rPr>
          <w:rFonts w:ascii="Arial" w:eastAsia="Arial" w:hAnsi="Arial" w:cs="Arial"/>
        </w:rPr>
        <w:t xml:space="preserve">Бэлтгэл ажлын үе шатанд хээрийн судалгааны ажлын зураг, хээрийн судалгаанд шаардлагатай тоног төхөөрөмж бэлтгэх, судалгааны цэг сонгох, хээрийн судалгааны маршрут, төлөвлөгөө гаргах ажлуудыг хийж гүйцэтгэнэ. </w:t>
      </w:r>
    </w:p>
    <w:p w14:paraId="2F817562" w14:textId="2BAC8AB2" w:rsidR="00DD755E" w:rsidRDefault="00041D5A" w:rsidP="003C3F52">
      <w:pPr>
        <w:pStyle w:val="Heading3"/>
        <w:spacing w:line="276" w:lineRule="auto"/>
        <w:ind w:left="1276"/>
        <w:rPr>
          <w:rFonts w:ascii="Arial" w:eastAsia="Arial" w:hAnsi="Arial" w:cs="Arial"/>
          <w:b w:val="0"/>
          <w:i w:val="0"/>
        </w:rPr>
      </w:pPr>
      <w:bookmarkStart w:id="9" w:name="_heading=h.3rdcrjn" w:colFirst="0" w:colLast="0"/>
      <w:bookmarkEnd w:id="9"/>
      <w:r>
        <w:rPr>
          <w:rFonts w:ascii="Arial" w:eastAsia="Arial" w:hAnsi="Arial" w:cs="Arial"/>
          <w:b w:val="0"/>
          <w:i w:val="0"/>
        </w:rPr>
        <w:t>7.2.1. Хээрийн судалгаанд дараах багаж, тоног т</w:t>
      </w:r>
      <w:r>
        <w:rPr>
          <w:rFonts w:ascii="Arial" w:eastAsia="Arial" w:hAnsi="Arial" w:cs="Arial"/>
          <w:b w:val="0"/>
          <w:i w:val="0"/>
        </w:rPr>
        <w:t>өхөөрөмж</w:t>
      </w:r>
      <w:r>
        <w:rPr>
          <w:rFonts w:ascii="Arial" w:eastAsia="Arial" w:hAnsi="Arial" w:cs="Arial"/>
          <w:b w:val="0"/>
          <w:i w:val="0"/>
        </w:rPr>
        <w:t xml:space="preserve">, хэрэгслийг ашиглана: </w:t>
      </w:r>
    </w:p>
    <w:p w14:paraId="1480EB20" w14:textId="77777777" w:rsidR="00DD755E" w:rsidRDefault="00041D5A">
      <w:pPr>
        <w:numPr>
          <w:ilvl w:val="0"/>
          <w:numId w:val="6"/>
        </w:numPr>
        <w:pBdr>
          <w:top w:val="nil"/>
          <w:left w:val="nil"/>
          <w:bottom w:val="nil"/>
          <w:right w:val="nil"/>
          <w:between w:val="nil"/>
        </w:pBdr>
        <w:spacing w:after="0" w:line="276" w:lineRule="auto"/>
        <w:ind w:left="1350" w:hanging="285"/>
        <w:rPr>
          <w:rFonts w:ascii="Arial" w:eastAsia="Arial" w:hAnsi="Arial" w:cs="Arial"/>
          <w:color w:val="000000"/>
        </w:rPr>
      </w:pPr>
      <w:r>
        <w:rPr>
          <w:rFonts w:ascii="Arial" w:eastAsia="Arial" w:hAnsi="Arial" w:cs="Arial"/>
          <w:color w:val="000000"/>
        </w:rPr>
        <w:t>Ургамлын спектрорадиометр багаж;</w:t>
      </w:r>
    </w:p>
    <w:p w14:paraId="30C8D8C8" w14:textId="77777777" w:rsidR="00DD755E" w:rsidRDefault="00041D5A">
      <w:pPr>
        <w:numPr>
          <w:ilvl w:val="0"/>
          <w:numId w:val="6"/>
        </w:numPr>
        <w:pBdr>
          <w:top w:val="nil"/>
          <w:left w:val="nil"/>
          <w:bottom w:val="nil"/>
          <w:right w:val="nil"/>
          <w:between w:val="nil"/>
        </w:pBdr>
        <w:spacing w:after="0" w:line="276" w:lineRule="auto"/>
        <w:ind w:left="1350" w:hanging="285"/>
        <w:rPr>
          <w:rFonts w:ascii="Arial" w:eastAsia="Arial" w:hAnsi="Arial" w:cs="Arial"/>
          <w:color w:val="000000"/>
        </w:rPr>
      </w:pPr>
      <w:r>
        <w:rPr>
          <w:rFonts w:ascii="Arial" w:eastAsia="Arial" w:hAnsi="Arial" w:cs="Arial"/>
          <w:color w:val="000000"/>
        </w:rPr>
        <w:t>Т</w:t>
      </w:r>
      <w:r>
        <w:rPr>
          <w:rFonts w:ascii="Arial" w:eastAsia="Arial" w:hAnsi="Arial" w:cs="Arial"/>
          <w:color w:val="000000"/>
        </w:rPr>
        <w:t>рансектийн тор /50×50 см, 70×70 см болон 100×100 см хэмжээтэй/;</w:t>
      </w:r>
    </w:p>
    <w:p w14:paraId="2431464D" w14:textId="77777777" w:rsidR="00DD755E" w:rsidRDefault="00041D5A">
      <w:pPr>
        <w:numPr>
          <w:ilvl w:val="0"/>
          <w:numId w:val="6"/>
        </w:numPr>
        <w:pBdr>
          <w:top w:val="nil"/>
          <w:left w:val="nil"/>
          <w:bottom w:val="nil"/>
          <w:right w:val="nil"/>
          <w:between w:val="nil"/>
        </w:pBdr>
        <w:spacing w:after="0" w:line="276" w:lineRule="auto"/>
        <w:ind w:left="1350" w:hanging="285"/>
        <w:rPr>
          <w:rFonts w:ascii="Arial" w:eastAsia="Arial" w:hAnsi="Arial" w:cs="Arial"/>
          <w:color w:val="000000"/>
        </w:rPr>
      </w:pPr>
      <w:r>
        <w:rPr>
          <w:rFonts w:ascii="Arial" w:eastAsia="Arial" w:hAnsi="Arial" w:cs="Arial"/>
          <w:color w:val="000000"/>
        </w:rPr>
        <w:t>Жин;</w:t>
      </w:r>
    </w:p>
    <w:p w14:paraId="1162C30E" w14:textId="77777777" w:rsidR="00DD755E" w:rsidRDefault="00041D5A">
      <w:pPr>
        <w:numPr>
          <w:ilvl w:val="0"/>
          <w:numId w:val="6"/>
        </w:numPr>
        <w:pBdr>
          <w:top w:val="nil"/>
          <w:left w:val="nil"/>
          <w:bottom w:val="nil"/>
          <w:right w:val="nil"/>
          <w:between w:val="nil"/>
        </w:pBdr>
        <w:spacing w:after="0" w:line="276" w:lineRule="auto"/>
        <w:ind w:left="1350" w:hanging="285"/>
        <w:rPr>
          <w:rFonts w:ascii="Arial" w:eastAsia="Arial" w:hAnsi="Arial" w:cs="Arial"/>
          <w:color w:val="000000"/>
        </w:rPr>
      </w:pPr>
      <w:r>
        <w:rPr>
          <w:rFonts w:ascii="Arial" w:eastAsia="Arial" w:hAnsi="Arial" w:cs="Arial"/>
          <w:color w:val="000000"/>
        </w:rPr>
        <w:t>Солбицол тодорхойлох GPS;</w:t>
      </w:r>
    </w:p>
    <w:p w14:paraId="14E1A3B7" w14:textId="77777777" w:rsidR="00DD755E" w:rsidRDefault="00041D5A">
      <w:pPr>
        <w:numPr>
          <w:ilvl w:val="0"/>
          <w:numId w:val="6"/>
        </w:numPr>
        <w:pBdr>
          <w:top w:val="nil"/>
          <w:left w:val="nil"/>
          <w:bottom w:val="nil"/>
          <w:right w:val="nil"/>
          <w:between w:val="nil"/>
        </w:pBdr>
        <w:spacing w:after="0" w:line="276" w:lineRule="auto"/>
        <w:ind w:left="1350" w:hanging="285"/>
        <w:rPr>
          <w:rFonts w:ascii="Arial" w:eastAsia="Arial" w:hAnsi="Arial" w:cs="Arial"/>
          <w:color w:val="000000"/>
        </w:rPr>
      </w:pPr>
      <w:r>
        <w:rPr>
          <w:rFonts w:ascii="Arial" w:eastAsia="Arial" w:hAnsi="Arial" w:cs="Arial"/>
          <w:color w:val="000000"/>
        </w:rPr>
        <w:t xml:space="preserve">Ургамлын бичиглэлийн маягт (хавсралт 1); </w:t>
      </w:r>
    </w:p>
    <w:p w14:paraId="2F525CBA" w14:textId="77777777" w:rsidR="00DD755E" w:rsidRDefault="00041D5A">
      <w:pPr>
        <w:numPr>
          <w:ilvl w:val="0"/>
          <w:numId w:val="6"/>
        </w:numPr>
        <w:pBdr>
          <w:top w:val="nil"/>
          <w:left w:val="nil"/>
          <w:bottom w:val="nil"/>
          <w:right w:val="nil"/>
          <w:between w:val="nil"/>
        </w:pBdr>
        <w:spacing w:after="0" w:line="276" w:lineRule="auto"/>
        <w:ind w:left="1350" w:hanging="285"/>
        <w:rPr>
          <w:rFonts w:ascii="Arial" w:eastAsia="Arial" w:hAnsi="Arial" w:cs="Arial"/>
          <w:color w:val="000000"/>
        </w:rPr>
      </w:pPr>
      <w:r>
        <w:rPr>
          <w:rFonts w:ascii="Arial" w:eastAsia="Arial" w:hAnsi="Arial" w:cs="Arial"/>
          <w:color w:val="000000"/>
        </w:rPr>
        <w:t>Фото аппарат;</w:t>
      </w:r>
    </w:p>
    <w:p w14:paraId="05BC1CB9" w14:textId="77777777" w:rsidR="00DD755E" w:rsidRDefault="00041D5A">
      <w:pPr>
        <w:numPr>
          <w:ilvl w:val="0"/>
          <w:numId w:val="6"/>
        </w:numPr>
        <w:pBdr>
          <w:top w:val="nil"/>
          <w:left w:val="nil"/>
          <w:bottom w:val="nil"/>
          <w:right w:val="nil"/>
          <w:between w:val="nil"/>
        </w:pBdr>
        <w:spacing w:after="0" w:line="276" w:lineRule="auto"/>
        <w:ind w:left="1350" w:hanging="285"/>
        <w:rPr>
          <w:rFonts w:ascii="Arial" w:eastAsia="Arial" w:hAnsi="Arial" w:cs="Arial"/>
          <w:color w:val="000000"/>
        </w:rPr>
      </w:pPr>
      <w:r>
        <w:rPr>
          <w:rFonts w:ascii="Arial" w:eastAsia="Arial" w:hAnsi="Arial" w:cs="Arial"/>
          <w:color w:val="000000"/>
        </w:rPr>
        <w:t xml:space="preserve">Цагаан самбар, </w:t>
      </w:r>
      <w:r>
        <w:rPr>
          <w:rFonts w:ascii="Arial" w:eastAsia="Arial" w:hAnsi="Arial" w:cs="Arial"/>
        </w:rPr>
        <w:t>маркер</w:t>
      </w:r>
      <w:r>
        <w:rPr>
          <w:rFonts w:ascii="Arial" w:eastAsia="Arial" w:hAnsi="Arial" w:cs="Arial"/>
          <w:color w:val="000000"/>
        </w:rPr>
        <w:t>;</w:t>
      </w:r>
    </w:p>
    <w:p w14:paraId="1CA68DD2" w14:textId="77777777" w:rsidR="00DD755E" w:rsidRDefault="00041D5A">
      <w:pPr>
        <w:numPr>
          <w:ilvl w:val="0"/>
          <w:numId w:val="6"/>
        </w:numPr>
        <w:pBdr>
          <w:top w:val="nil"/>
          <w:left w:val="nil"/>
          <w:bottom w:val="nil"/>
          <w:right w:val="nil"/>
          <w:between w:val="nil"/>
        </w:pBdr>
        <w:spacing w:after="0" w:line="276" w:lineRule="auto"/>
        <w:ind w:left="1350" w:hanging="285"/>
        <w:rPr>
          <w:rFonts w:ascii="Arial" w:eastAsia="Arial" w:hAnsi="Arial" w:cs="Arial"/>
          <w:color w:val="000000"/>
        </w:rPr>
      </w:pPr>
      <w:r>
        <w:rPr>
          <w:rFonts w:ascii="Arial" w:eastAsia="Arial" w:hAnsi="Arial" w:cs="Arial"/>
          <w:color w:val="000000"/>
        </w:rPr>
        <w:t>Дээжний уут;</w:t>
      </w:r>
    </w:p>
    <w:p w14:paraId="3C9B7600" w14:textId="77777777" w:rsidR="00DD755E" w:rsidRDefault="00041D5A">
      <w:pPr>
        <w:numPr>
          <w:ilvl w:val="0"/>
          <w:numId w:val="6"/>
        </w:numPr>
        <w:pBdr>
          <w:top w:val="nil"/>
          <w:left w:val="nil"/>
          <w:bottom w:val="nil"/>
          <w:right w:val="nil"/>
          <w:between w:val="nil"/>
        </w:pBdr>
        <w:spacing w:after="0" w:line="276" w:lineRule="auto"/>
        <w:ind w:left="1350" w:hanging="285"/>
        <w:rPr>
          <w:rFonts w:ascii="Arial" w:eastAsia="Arial" w:hAnsi="Arial" w:cs="Arial"/>
          <w:color w:val="000000"/>
        </w:rPr>
      </w:pPr>
      <w:r>
        <w:rPr>
          <w:rFonts w:ascii="Arial" w:eastAsia="Arial" w:hAnsi="Arial" w:cs="Arial"/>
          <w:color w:val="000000"/>
        </w:rPr>
        <w:t>Балын харандаа, бал;</w:t>
      </w:r>
    </w:p>
    <w:p w14:paraId="330AA722" w14:textId="77777777" w:rsidR="00DD755E" w:rsidRDefault="00041D5A">
      <w:pPr>
        <w:numPr>
          <w:ilvl w:val="0"/>
          <w:numId w:val="6"/>
        </w:numPr>
        <w:pBdr>
          <w:top w:val="nil"/>
          <w:left w:val="nil"/>
          <w:bottom w:val="nil"/>
          <w:right w:val="nil"/>
          <w:between w:val="nil"/>
        </w:pBdr>
        <w:spacing w:after="0" w:line="276" w:lineRule="auto"/>
        <w:ind w:left="1350" w:hanging="285"/>
        <w:rPr>
          <w:rFonts w:ascii="Arial" w:eastAsia="Arial" w:hAnsi="Arial" w:cs="Arial"/>
          <w:color w:val="000000"/>
        </w:rPr>
      </w:pPr>
      <w:r>
        <w:rPr>
          <w:rFonts w:ascii="Arial" w:eastAsia="Arial" w:hAnsi="Arial" w:cs="Arial"/>
          <w:color w:val="000000"/>
        </w:rPr>
        <w:t xml:space="preserve">Бусад. </w:t>
      </w:r>
    </w:p>
    <w:p w14:paraId="3ABA819E" w14:textId="77777777" w:rsidR="00DD755E" w:rsidRDefault="00041D5A">
      <w:pPr>
        <w:spacing w:after="0" w:line="276" w:lineRule="auto"/>
        <w:ind w:left="708" w:firstLine="720"/>
        <w:rPr>
          <w:rFonts w:ascii="Arial" w:eastAsia="Arial" w:hAnsi="Arial" w:cs="Arial"/>
        </w:rPr>
      </w:pPr>
      <w:r>
        <w:rPr>
          <w:rFonts w:ascii="Arial" w:eastAsia="Arial" w:hAnsi="Arial" w:cs="Arial"/>
        </w:rPr>
        <w:lastRenderedPageBreak/>
        <w:t>Цагаан самбарт дараах мэдээллийг бичиж тэмдэглэн фото зургаар баталгаажуулна:</w:t>
      </w:r>
    </w:p>
    <w:p w14:paraId="200B6211" w14:textId="77777777" w:rsidR="00DD755E" w:rsidRDefault="00041D5A">
      <w:pPr>
        <w:numPr>
          <w:ilvl w:val="0"/>
          <w:numId w:val="10"/>
        </w:numPr>
        <w:spacing w:after="0"/>
        <w:ind w:left="1350" w:hanging="285"/>
        <w:rPr>
          <w:rFonts w:ascii="Arial" w:eastAsia="Arial" w:hAnsi="Arial" w:cs="Arial"/>
        </w:rPr>
      </w:pPr>
      <w:r>
        <w:rPr>
          <w:rFonts w:ascii="Arial" w:eastAsia="Arial" w:hAnsi="Arial" w:cs="Arial"/>
        </w:rPr>
        <w:t>Аймгийн нэр;</w:t>
      </w:r>
    </w:p>
    <w:p w14:paraId="6FBDED94" w14:textId="77777777" w:rsidR="00DD755E" w:rsidRDefault="00041D5A">
      <w:pPr>
        <w:numPr>
          <w:ilvl w:val="0"/>
          <w:numId w:val="10"/>
        </w:numPr>
        <w:spacing w:after="0"/>
        <w:ind w:left="1350" w:hanging="285"/>
        <w:rPr>
          <w:rFonts w:ascii="Arial" w:eastAsia="Arial" w:hAnsi="Arial" w:cs="Arial"/>
        </w:rPr>
      </w:pPr>
      <w:r>
        <w:rPr>
          <w:rFonts w:ascii="Arial" w:eastAsia="Arial" w:hAnsi="Arial" w:cs="Arial"/>
        </w:rPr>
        <w:t>Сумын нэр;</w:t>
      </w:r>
    </w:p>
    <w:p w14:paraId="64504AF0" w14:textId="77777777" w:rsidR="00DD755E" w:rsidRDefault="00041D5A">
      <w:pPr>
        <w:numPr>
          <w:ilvl w:val="0"/>
          <w:numId w:val="10"/>
        </w:numPr>
        <w:spacing w:after="0"/>
        <w:ind w:left="1350" w:hanging="285"/>
        <w:rPr>
          <w:rFonts w:ascii="Arial" w:eastAsia="Arial" w:hAnsi="Arial" w:cs="Arial"/>
        </w:rPr>
      </w:pPr>
      <w:r>
        <w:rPr>
          <w:rFonts w:ascii="Arial" w:eastAsia="Arial" w:hAnsi="Arial" w:cs="Arial"/>
        </w:rPr>
        <w:t>Цэгийн төрөл /мониторингийн цэг эсвэл судалгааны цэг гэх мэт/;</w:t>
      </w:r>
    </w:p>
    <w:p w14:paraId="7757C2E9" w14:textId="77777777" w:rsidR="00DD755E" w:rsidRDefault="00041D5A">
      <w:pPr>
        <w:numPr>
          <w:ilvl w:val="0"/>
          <w:numId w:val="10"/>
        </w:numPr>
        <w:spacing w:after="0"/>
        <w:ind w:left="1350" w:hanging="285"/>
        <w:rPr>
          <w:rFonts w:ascii="Arial" w:eastAsia="Arial" w:hAnsi="Arial" w:cs="Arial"/>
        </w:rPr>
      </w:pPr>
      <w:r>
        <w:rPr>
          <w:rFonts w:ascii="Arial" w:eastAsia="Arial" w:hAnsi="Arial" w:cs="Arial"/>
        </w:rPr>
        <w:t>Цэгийн дугаар;</w:t>
      </w:r>
    </w:p>
    <w:p w14:paraId="7CDD49CB" w14:textId="77777777" w:rsidR="00DD755E" w:rsidRDefault="00041D5A">
      <w:pPr>
        <w:numPr>
          <w:ilvl w:val="0"/>
          <w:numId w:val="10"/>
        </w:numPr>
        <w:spacing w:after="0"/>
        <w:ind w:left="1350" w:hanging="285"/>
        <w:rPr>
          <w:rFonts w:ascii="Arial" w:eastAsia="Arial" w:hAnsi="Arial" w:cs="Arial"/>
        </w:rPr>
      </w:pPr>
      <w:r>
        <w:rPr>
          <w:rFonts w:ascii="Arial" w:eastAsia="Arial" w:hAnsi="Arial" w:cs="Arial"/>
        </w:rPr>
        <w:t>Цэгийн солбицол;</w:t>
      </w:r>
    </w:p>
    <w:p w14:paraId="5064F957" w14:textId="77777777" w:rsidR="00DD755E" w:rsidRDefault="00041D5A">
      <w:pPr>
        <w:numPr>
          <w:ilvl w:val="0"/>
          <w:numId w:val="10"/>
        </w:numPr>
        <w:spacing w:after="0"/>
        <w:ind w:left="1350" w:hanging="285"/>
        <w:rPr>
          <w:rFonts w:ascii="Arial" w:eastAsia="Arial" w:hAnsi="Arial" w:cs="Arial"/>
        </w:rPr>
      </w:pPr>
      <w:r>
        <w:rPr>
          <w:rFonts w:ascii="Arial" w:eastAsia="Arial" w:hAnsi="Arial" w:cs="Arial"/>
        </w:rPr>
        <w:t>Он, сар, өдөр.</w:t>
      </w:r>
    </w:p>
    <w:p w14:paraId="4CBE5D8A" w14:textId="77777777" w:rsidR="00DD755E" w:rsidRDefault="00041D5A">
      <w:pPr>
        <w:spacing w:after="0" w:line="276" w:lineRule="auto"/>
        <w:ind w:firstLine="720"/>
        <w:rPr>
          <w:rFonts w:ascii="Arial" w:eastAsia="Arial" w:hAnsi="Arial" w:cs="Arial"/>
        </w:rPr>
      </w:pPr>
      <w:r>
        <w:rPr>
          <w:rFonts w:ascii="Arial" w:eastAsia="Arial" w:hAnsi="Arial" w:cs="Arial"/>
        </w:rPr>
        <w:t>Ца</w:t>
      </w:r>
      <w:r>
        <w:rPr>
          <w:rFonts w:ascii="Arial" w:eastAsia="Arial" w:hAnsi="Arial" w:cs="Arial"/>
        </w:rPr>
        <w:t xml:space="preserve">хилгаан соронзон долгионы үзэгдэх гэрэл, ойрын нил улаан туяа, дундын болон богино долгионы нил улаан туяаны мужид хэмжилт хийх спектрорадиометрийн дараах төрлүүдээс сонгон хэмжилт хийнэ. </w:t>
      </w:r>
    </w:p>
    <w:p w14:paraId="3E17564B" w14:textId="77777777" w:rsidR="00DD755E" w:rsidRDefault="00041D5A">
      <w:pPr>
        <w:pBdr>
          <w:top w:val="nil"/>
          <w:left w:val="nil"/>
          <w:bottom w:val="nil"/>
          <w:right w:val="nil"/>
          <w:between w:val="nil"/>
        </w:pBdr>
        <w:spacing w:after="0" w:line="360" w:lineRule="auto"/>
        <w:jc w:val="right"/>
        <w:rPr>
          <w:rFonts w:ascii="Arial" w:eastAsia="Arial" w:hAnsi="Arial" w:cs="Arial"/>
          <w:i/>
          <w:color w:val="000000"/>
        </w:rPr>
      </w:pPr>
      <w:r>
        <w:rPr>
          <w:rFonts w:ascii="Arial" w:eastAsia="Arial" w:hAnsi="Arial" w:cs="Arial"/>
          <w:i/>
          <w:color w:val="000000"/>
        </w:rPr>
        <w:t>Хүснэгт 1. Спектрорадиометрийн төрөл үзүүлэлт</w:t>
      </w:r>
    </w:p>
    <w:tbl>
      <w:tblPr>
        <w:tblStyle w:val="af5"/>
        <w:tblW w:w="9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
        <w:gridCol w:w="2856"/>
        <w:gridCol w:w="2835"/>
        <w:gridCol w:w="3021"/>
      </w:tblGrid>
      <w:tr w:rsidR="00DD755E" w14:paraId="4F0355E2" w14:textId="77777777">
        <w:trPr>
          <w:trHeight w:val="20"/>
          <w:jc w:val="center"/>
        </w:trPr>
        <w:tc>
          <w:tcPr>
            <w:tcW w:w="683" w:type="dxa"/>
            <w:vAlign w:val="center"/>
          </w:tcPr>
          <w:p w14:paraId="205648F3" w14:textId="77777777" w:rsidR="00DD755E" w:rsidRDefault="00041D5A">
            <w:pPr>
              <w:jc w:val="center"/>
              <w:rPr>
                <w:rFonts w:ascii="Arial" w:eastAsia="Arial" w:hAnsi="Arial" w:cs="Arial"/>
                <w:sz w:val="22"/>
                <w:szCs w:val="22"/>
              </w:rPr>
            </w:pPr>
            <w:r>
              <w:rPr>
                <w:rFonts w:ascii="Arial" w:eastAsia="Arial" w:hAnsi="Arial" w:cs="Arial"/>
                <w:sz w:val="22"/>
                <w:szCs w:val="22"/>
              </w:rPr>
              <w:t>№</w:t>
            </w:r>
          </w:p>
        </w:tc>
        <w:tc>
          <w:tcPr>
            <w:tcW w:w="2856" w:type="dxa"/>
            <w:vAlign w:val="center"/>
          </w:tcPr>
          <w:p w14:paraId="2939539E" w14:textId="77777777" w:rsidR="00DD755E" w:rsidRDefault="00041D5A">
            <w:pPr>
              <w:jc w:val="center"/>
              <w:rPr>
                <w:rFonts w:ascii="Arial" w:eastAsia="Arial" w:hAnsi="Arial" w:cs="Arial"/>
                <w:sz w:val="22"/>
                <w:szCs w:val="22"/>
              </w:rPr>
            </w:pPr>
            <w:r>
              <w:rPr>
                <w:rFonts w:ascii="Arial" w:eastAsia="Arial" w:hAnsi="Arial" w:cs="Arial"/>
                <w:sz w:val="22"/>
                <w:szCs w:val="22"/>
              </w:rPr>
              <w:t>Спектрийн нэр</w:t>
            </w:r>
          </w:p>
        </w:tc>
        <w:tc>
          <w:tcPr>
            <w:tcW w:w="2835" w:type="dxa"/>
            <w:vAlign w:val="center"/>
          </w:tcPr>
          <w:p w14:paraId="174996DD" w14:textId="77777777" w:rsidR="00DD755E" w:rsidRDefault="00041D5A">
            <w:pPr>
              <w:jc w:val="center"/>
              <w:rPr>
                <w:rFonts w:ascii="Arial" w:eastAsia="Arial" w:hAnsi="Arial" w:cs="Arial"/>
                <w:sz w:val="22"/>
                <w:szCs w:val="22"/>
              </w:rPr>
            </w:pPr>
            <w:r>
              <w:rPr>
                <w:rFonts w:ascii="Arial" w:eastAsia="Arial" w:hAnsi="Arial" w:cs="Arial"/>
                <w:sz w:val="22"/>
                <w:szCs w:val="22"/>
              </w:rPr>
              <w:t>Долгионы урт</w:t>
            </w:r>
          </w:p>
        </w:tc>
        <w:tc>
          <w:tcPr>
            <w:tcW w:w="3021" w:type="dxa"/>
            <w:vAlign w:val="center"/>
          </w:tcPr>
          <w:p w14:paraId="7D2D542E" w14:textId="77777777" w:rsidR="00DD755E" w:rsidRDefault="00041D5A">
            <w:pPr>
              <w:jc w:val="center"/>
              <w:rPr>
                <w:rFonts w:ascii="Arial" w:eastAsia="Arial" w:hAnsi="Arial" w:cs="Arial"/>
                <w:sz w:val="22"/>
                <w:szCs w:val="22"/>
              </w:rPr>
            </w:pPr>
            <w:r>
              <w:rPr>
                <w:rFonts w:ascii="Arial" w:eastAsia="Arial" w:hAnsi="Arial" w:cs="Arial"/>
                <w:sz w:val="22"/>
                <w:szCs w:val="22"/>
              </w:rPr>
              <w:t>Спектрийн нарийвчлал</w:t>
            </w:r>
          </w:p>
        </w:tc>
      </w:tr>
      <w:tr w:rsidR="00DD755E" w14:paraId="6EC662C5" w14:textId="77777777">
        <w:trPr>
          <w:trHeight w:val="20"/>
          <w:jc w:val="center"/>
        </w:trPr>
        <w:tc>
          <w:tcPr>
            <w:tcW w:w="683" w:type="dxa"/>
            <w:vAlign w:val="center"/>
          </w:tcPr>
          <w:p w14:paraId="4E028B9A" w14:textId="77777777" w:rsidR="00DD755E" w:rsidRDefault="00041D5A">
            <w:pPr>
              <w:jc w:val="center"/>
              <w:rPr>
                <w:rFonts w:ascii="Arial" w:eastAsia="Arial" w:hAnsi="Arial" w:cs="Arial"/>
                <w:sz w:val="22"/>
                <w:szCs w:val="22"/>
              </w:rPr>
            </w:pPr>
            <w:r>
              <w:rPr>
                <w:rFonts w:ascii="Arial" w:eastAsia="Arial" w:hAnsi="Arial" w:cs="Arial"/>
                <w:sz w:val="22"/>
                <w:szCs w:val="22"/>
              </w:rPr>
              <w:t>1</w:t>
            </w:r>
          </w:p>
        </w:tc>
        <w:tc>
          <w:tcPr>
            <w:tcW w:w="2856" w:type="dxa"/>
            <w:vAlign w:val="center"/>
          </w:tcPr>
          <w:p w14:paraId="52B27E3E" w14:textId="77777777" w:rsidR="00DD755E" w:rsidRDefault="00041D5A">
            <w:pPr>
              <w:jc w:val="center"/>
              <w:rPr>
                <w:rFonts w:ascii="Arial" w:eastAsia="Arial" w:hAnsi="Arial" w:cs="Arial"/>
                <w:sz w:val="22"/>
                <w:szCs w:val="22"/>
              </w:rPr>
            </w:pPr>
            <w:r>
              <w:rPr>
                <w:rFonts w:ascii="Arial" w:eastAsia="Arial" w:hAnsi="Arial" w:cs="Arial"/>
                <w:sz w:val="22"/>
                <w:szCs w:val="22"/>
              </w:rPr>
              <w:t>ASD FieldSpec 4</w:t>
            </w:r>
          </w:p>
        </w:tc>
        <w:tc>
          <w:tcPr>
            <w:tcW w:w="2835" w:type="dxa"/>
            <w:vAlign w:val="center"/>
          </w:tcPr>
          <w:p w14:paraId="24A1EE8F" w14:textId="77777777" w:rsidR="00DD755E" w:rsidRDefault="00041D5A">
            <w:pPr>
              <w:jc w:val="center"/>
              <w:rPr>
                <w:rFonts w:ascii="Arial" w:eastAsia="Arial" w:hAnsi="Arial" w:cs="Arial"/>
                <w:sz w:val="22"/>
                <w:szCs w:val="22"/>
              </w:rPr>
            </w:pPr>
            <w:r>
              <w:rPr>
                <w:rFonts w:ascii="Arial" w:eastAsia="Arial" w:hAnsi="Arial" w:cs="Arial"/>
                <w:sz w:val="22"/>
                <w:szCs w:val="22"/>
              </w:rPr>
              <w:t>350 - 2500 nm</w:t>
            </w:r>
          </w:p>
        </w:tc>
        <w:tc>
          <w:tcPr>
            <w:tcW w:w="3021" w:type="dxa"/>
            <w:vAlign w:val="center"/>
          </w:tcPr>
          <w:p w14:paraId="7349BC36" w14:textId="77777777" w:rsidR="00DD755E" w:rsidRDefault="00041D5A">
            <w:pPr>
              <w:jc w:val="center"/>
              <w:rPr>
                <w:rFonts w:ascii="Arial" w:eastAsia="Arial" w:hAnsi="Arial" w:cs="Arial"/>
                <w:sz w:val="22"/>
                <w:szCs w:val="22"/>
              </w:rPr>
            </w:pPr>
            <w:r>
              <w:rPr>
                <w:rFonts w:ascii="Arial" w:eastAsia="Arial" w:hAnsi="Arial" w:cs="Arial"/>
                <w:sz w:val="22"/>
                <w:szCs w:val="22"/>
              </w:rPr>
              <w:t>3 nm @ 700 nm, 6 nm @ 1400 nm, 6 nm @ 2100 nm</w:t>
            </w:r>
          </w:p>
        </w:tc>
      </w:tr>
      <w:tr w:rsidR="00DD755E" w14:paraId="764BFFDD" w14:textId="77777777">
        <w:trPr>
          <w:trHeight w:val="20"/>
          <w:jc w:val="center"/>
        </w:trPr>
        <w:tc>
          <w:tcPr>
            <w:tcW w:w="683" w:type="dxa"/>
            <w:vAlign w:val="center"/>
          </w:tcPr>
          <w:p w14:paraId="4BC802D9" w14:textId="77777777" w:rsidR="00DD755E" w:rsidRDefault="00041D5A">
            <w:pPr>
              <w:jc w:val="center"/>
              <w:rPr>
                <w:rFonts w:ascii="Arial" w:eastAsia="Arial" w:hAnsi="Arial" w:cs="Arial"/>
                <w:sz w:val="22"/>
                <w:szCs w:val="22"/>
              </w:rPr>
            </w:pPr>
            <w:r>
              <w:rPr>
                <w:rFonts w:ascii="Arial" w:eastAsia="Arial" w:hAnsi="Arial" w:cs="Arial"/>
                <w:sz w:val="22"/>
                <w:szCs w:val="22"/>
              </w:rPr>
              <w:t>2</w:t>
            </w:r>
          </w:p>
        </w:tc>
        <w:tc>
          <w:tcPr>
            <w:tcW w:w="2856" w:type="dxa"/>
            <w:vAlign w:val="center"/>
          </w:tcPr>
          <w:p w14:paraId="53220C3B" w14:textId="77777777" w:rsidR="00DD755E" w:rsidRDefault="00041D5A">
            <w:pPr>
              <w:jc w:val="center"/>
              <w:rPr>
                <w:rFonts w:ascii="Arial" w:eastAsia="Arial" w:hAnsi="Arial" w:cs="Arial"/>
                <w:sz w:val="22"/>
                <w:szCs w:val="22"/>
              </w:rPr>
            </w:pPr>
            <w:r>
              <w:rPr>
                <w:rFonts w:ascii="Arial" w:eastAsia="Arial" w:hAnsi="Arial" w:cs="Arial"/>
                <w:sz w:val="22"/>
                <w:szCs w:val="22"/>
              </w:rPr>
              <w:t>MS-720</w:t>
            </w:r>
          </w:p>
        </w:tc>
        <w:tc>
          <w:tcPr>
            <w:tcW w:w="2835" w:type="dxa"/>
            <w:vAlign w:val="center"/>
          </w:tcPr>
          <w:p w14:paraId="5C3C259F" w14:textId="77777777" w:rsidR="00DD755E" w:rsidRDefault="00041D5A">
            <w:pPr>
              <w:jc w:val="center"/>
              <w:rPr>
                <w:rFonts w:ascii="Arial" w:eastAsia="Arial" w:hAnsi="Arial" w:cs="Arial"/>
                <w:sz w:val="22"/>
                <w:szCs w:val="22"/>
              </w:rPr>
            </w:pPr>
            <w:r>
              <w:rPr>
                <w:rFonts w:ascii="Arial" w:eastAsia="Arial" w:hAnsi="Arial" w:cs="Arial"/>
                <w:sz w:val="22"/>
                <w:szCs w:val="22"/>
              </w:rPr>
              <w:t>350 - 1050 nm</w:t>
            </w:r>
          </w:p>
        </w:tc>
        <w:tc>
          <w:tcPr>
            <w:tcW w:w="3021" w:type="dxa"/>
            <w:vAlign w:val="center"/>
          </w:tcPr>
          <w:p w14:paraId="0A7C3E13"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br/>
              <w:t>&lt; 10 nm</w:t>
            </w:r>
          </w:p>
          <w:p w14:paraId="5B66154D" w14:textId="77777777" w:rsidR="00DD755E" w:rsidRDefault="00DD755E">
            <w:pPr>
              <w:jc w:val="center"/>
              <w:rPr>
                <w:rFonts w:ascii="Arial" w:eastAsia="Arial" w:hAnsi="Arial" w:cs="Arial"/>
                <w:sz w:val="22"/>
                <w:szCs w:val="22"/>
              </w:rPr>
            </w:pPr>
          </w:p>
        </w:tc>
      </w:tr>
      <w:tr w:rsidR="00DD755E" w14:paraId="2047E9BF" w14:textId="77777777">
        <w:trPr>
          <w:trHeight w:val="20"/>
          <w:jc w:val="center"/>
        </w:trPr>
        <w:tc>
          <w:tcPr>
            <w:tcW w:w="683" w:type="dxa"/>
            <w:vAlign w:val="center"/>
          </w:tcPr>
          <w:p w14:paraId="5CA3B9C5" w14:textId="77777777" w:rsidR="00DD755E" w:rsidRDefault="00041D5A">
            <w:pPr>
              <w:jc w:val="center"/>
              <w:rPr>
                <w:rFonts w:ascii="Arial" w:eastAsia="Arial" w:hAnsi="Arial" w:cs="Arial"/>
                <w:sz w:val="22"/>
                <w:szCs w:val="22"/>
              </w:rPr>
            </w:pPr>
            <w:r>
              <w:rPr>
                <w:rFonts w:ascii="Arial" w:eastAsia="Arial" w:hAnsi="Arial" w:cs="Arial"/>
                <w:sz w:val="22"/>
                <w:szCs w:val="22"/>
              </w:rPr>
              <w:t>3</w:t>
            </w:r>
          </w:p>
        </w:tc>
        <w:tc>
          <w:tcPr>
            <w:tcW w:w="2856" w:type="dxa"/>
            <w:vAlign w:val="center"/>
          </w:tcPr>
          <w:p w14:paraId="101A9768" w14:textId="77777777" w:rsidR="00DD755E" w:rsidRDefault="00041D5A">
            <w:pPr>
              <w:jc w:val="center"/>
              <w:rPr>
                <w:rFonts w:ascii="Arial" w:eastAsia="Arial" w:hAnsi="Arial" w:cs="Arial"/>
                <w:sz w:val="22"/>
                <w:szCs w:val="22"/>
              </w:rPr>
            </w:pPr>
            <w:r>
              <w:rPr>
                <w:rFonts w:ascii="Arial" w:eastAsia="Arial" w:hAnsi="Arial" w:cs="Arial"/>
                <w:sz w:val="22"/>
                <w:szCs w:val="22"/>
              </w:rPr>
              <w:t>Apogee SS-110, SS-120</w:t>
            </w:r>
          </w:p>
        </w:tc>
        <w:tc>
          <w:tcPr>
            <w:tcW w:w="2835" w:type="dxa"/>
            <w:vAlign w:val="center"/>
          </w:tcPr>
          <w:p w14:paraId="672F2647" w14:textId="77777777" w:rsidR="00DD755E" w:rsidRDefault="00041D5A">
            <w:pPr>
              <w:jc w:val="center"/>
              <w:rPr>
                <w:rFonts w:ascii="Arial" w:eastAsia="Arial" w:hAnsi="Arial" w:cs="Arial"/>
                <w:sz w:val="22"/>
                <w:szCs w:val="22"/>
              </w:rPr>
            </w:pPr>
            <w:r>
              <w:rPr>
                <w:rFonts w:ascii="Arial" w:eastAsia="Arial" w:hAnsi="Arial" w:cs="Arial"/>
                <w:sz w:val="22"/>
                <w:szCs w:val="22"/>
              </w:rPr>
              <w:t>340 - 820 nm, 635 - 1100 nm</w:t>
            </w:r>
          </w:p>
        </w:tc>
        <w:tc>
          <w:tcPr>
            <w:tcW w:w="3021" w:type="dxa"/>
            <w:vAlign w:val="center"/>
          </w:tcPr>
          <w:p w14:paraId="16DC6629" w14:textId="77777777" w:rsidR="00DD755E" w:rsidRDefault="00041D5A">
            <w:pPr>
              <w:jc w:val="center"/>
              <w:rPr>
                <w:rFonts w:ascii="Arial" w:eastAsia="Arial" w:hAnsi="Arial" w:cs="Arial"/>
                <w:sz w:val="22"/>
                <w:szCs w:val="22"/>
              </w:rPr>
            </w:pPr>
            <w:r>
              <w:rPr>
                <w:rFonts w:ascii="Arial" w:eastAsia="Arial" w:hAnsi="Arial" w:cs="Arial"/>
                <w:color w:val="000000"/>
                <w:sz w:val="22"/>
                <w:szCs w:val="22"/>
              </w:rPr>
              <w:t>1 nm</w:t>
            </w:r>
          </w:p>
        </w:tc>
      </w:tr>
      <w:tr w:rsidR="00DD755E" w14:paraId="15702D03" w14:textId="77777777">
        <w:trPr>
          <w:trHeight w:val="20"/>
          <w:jc w:val="center"/>
        </w:trPr>
        <w:tc>
          <w:tcPr>
            <w:tcW w:w="683" w:type="dxa"/>
            <w:vAlign w:val="center"/>
          </w:tcPr>
          <w:p w14:paraId="01DEF65E" w14:textId="77777777" w:rsidR="00DD755E" w:rsidRDefault="00041D5A">
            <w:pPr>
              <w:jc w:val="center"/>
              <w:rPr>
                <w:rFonts w:ascii="Arial" w:eastAsia="Arial" w:hAnsi="Arial" w:cs="Arial"/>
                <w:sz w:val="22"/>
                <w:szCs w:val="22"/>
              </w:rPr>
            </w:pPr>
            <w:r>
              <w:rPr>
                <w:rFonts w:ascii="Arial" w:eastAsia="Arial" w:hAnsi="Arial" w:cs="Arial"/>
                <w:sz w:val="22"/>
                <w:szCs w:val="22"/>
              </w:rPr>
              <w:t>4</w:t>
            </w:r>
          </w:p>
        </w:tc>
        <w:tc>
          <w:tcPr>
            <w:tcW w:w="2856" w:type="dxa"/>
            <w:vAlign w:val="center"/>
          </w:tcPr>
          <w:p w14:paraId="619E2D8B" w14:textId="77777777" w:rsidR="00DD755E" w:rsidRDefault="00041D5A">
            <w:pPr>
              <w:jc w:val="center"/>
              <w:rPr>
                <w:rFonts w:ascii="Arial" w:eastAsia="Arial" w:hAnsi="Arial" w:cs="Arial"/>
                <w:sz w:val="22"/>
                <w:szCs w:val="22"/>
              </w:rPr>
            </w:pPr>
            <w:r>
              <w:rPr>
                <w:rFonts w:ascii="Arial" w:eastAsia="Arial" w:hAnsi="Arial" w:cs="Arial"/>
                <w:sz w:val="22"/>
                <w:szCs w:val="22"/>
              </w:rPr>
              <w:t xml:space="preserve">Spectral evolution </w:t>
            </w:r>
          </w:p>
          <w:p w14:paraId="0C460C96" w14:textId="77777777" w:rsidR="00DD755E" w:rsidRDefault="00041D5A">
            <w:pPr>
              <w:jc w:val="center"/>
              <w:rPr>
                <w:rFonts w:ascii="Arial" w:eastAsia="Arial" w:hAnsi="Arial" w:cs="Arial"/>
                <w:sz w:val="22"/>
                <w:szCs w:val="22"/>
              </w:rPr>
            </w:pPr>
            <w:r>
              <w:rPr>
                <w:rFonts w:ascii="Arial" w:eastAsia="Arial" w:hAnsi="Arial" w:cs="Arial"/>
                <w:sz w:val="22"/>
                <w:szCs w:val="22"/>
              </w:rPr>
              <w:t xml:space="preserve">PSR+ 3500 </w:t>
            </w:r>
          </w:p>
        </w:tc>
        <w:tc>
          <w:tcPr>
            <w:tcW w:w="2835" w:type="dxa"/>
            <w:vAlign w:val="center"/>
          </w:tcPr>
          <w:p w14:paraId="765D8DDC" w14:textId="77777777" w:rsidR="00DD755E" w:rsidRDefault="00041D5A">
            <w:pPr>
              <w:jc w:val="center"/>
              <w:rPr>
                <w:rFonts w:ascii="Arial" w:eastAsia="Arial" w:hAnsi="Arial" w:cs="Arial"/>
                <w:sz w:val="22"/>
                <w:szCs w:val="22"/>
              </w:rPr>
            </w:pPr>
            <w:r>
              <w:rPr>
                <w:rFonts w:ascii="Arial" w:eastAsia="Arial" w:hAnsi="Arial" w:cs="Arial"/>
                <w:sz w:val="22"/>
                <w:szCs w:val="22"/>
              </w:rPr>
              <w:t>350 - 2500 nm</w:t>
            </w:r>
          </w:p>
        </w:tc>
        <w:tc>
          <w:tcPr>
            <w:tcW w:w="3021" w:type="dxa"/>
            <w:vAlign w:val="center"/>
          </w:tcPr>
          <w:p w14:paraId="7E183A0A"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2.8nm @ 700nm</w:t>
            </w:r>
          </w:p>
          <w:p w14:paraId="02777B10"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8nm @ 1500nm</w:t>
            </w:r>
          </w:p>
          <w:p w14:paraId="3CB8B7CE" w14:textId="77777777" w:rsidR="00DD755E" w:rsidRDefault="00041D5A">
            <w:pPr>
              <w:jc w:val="center"/>
              <w:rPr>
                <w:rFonts w:ascii="Arial" w:eastAsia="Arial" w:hAnsi="Arial" w:cs="Arial"/>
                <w:sz w:val="22"/>
                <w:szCs w:val="22"/>
              </w:rPr>
            </w:pPr>
            <w:r>
              <w:rPr>
                <w:rFonts w:ascii="Arial" w:eastAsia="Arial" w:hAnsi="Arial" w:cs="Arial"/>
                <w:color w:val="000000"/>
                <w:sz w:val="22"/>
                <w:szCs w:val="22"/>
              </w:rPr>
              <w:t>6nm @ 2100nm</w:t>
            </w:r>
          </w:p>
        </w:tc>
      </w:tr>
    </w:tbl>
    <w:p w14:paraId="0B7B8809" w14:textId="77777777" w:rsidR="00DD755E" w:rsidRDefault="00041D5A">
      <w:pPr>
        <w:pStyle w:val="Heading3"/>
        <w:spacing w:before="0" w:line="276" w:lineRule="auto"/>
        <w:ind w:left="709" w:firstLine="567"/>
        <w:rPr>
          <w:rFonts w:ascii="Arial" w:eastAsia="Arial" w:hAnsi="Arial" w:cs="Arial"/>
          <w:color w:val="000000"/>
        </w:rPr>
      </w:pPr>
      <w:r>
        <w:rPr>
          <w:rFonts w:ascii="Arial" w:eastAsia="Arial" w:hAnsi="Arial" w:cs="Arial"/>
          <w:b w:val="0"/>
          <w:i w:val="0"/>
        </w:rPr>
        <w:lastRenderedPageBreak/>
        <w:t xml:space="preserve">7.2.2. Судалгааны цэгийн байршил сонгох - </w:t>
      </w:r>
      <w:r>
        <w:rPr>
          <w:rFonts w:ascii="Arial" w:eastAsia="Arial" w:hAnsi="Arial" w:cs="Arial"/>
          <w:b w:val="0"/>
          <w:i w:val="0"/>
          <w:color w:val="000000"/>
        </w:rPr>
        <w:t>Зайнаас тандан судлах аргаар хийх бэлчээрийн газрын мониторингийн ажиглалтын талбар нь газры</w:t>
      </w:r>
      <w:r>
        <w:rPr>
          <w:rFonts w:ascii="Arial" w:eastAsia="Arial" w:hAnsi="Arial" w:cs="Arial"/>
          <w:b w:val="0"/>
          <w:i w:val="0"/>
          <w:color w:val="000000"/>
        </w:rPr>
        <w:t>н гада</w:t>
      </w:r>
      <w:r>
        <w:rPr>
          <w:rFonts w:ascii="Arial" w:eastAsia="Arial" w:hAnsi="Arial" w:cs="Arial"/>
          <w:b w:val="0"/>
          <w:i w:val="0"/>
        </w:rPr>
        <w:t xml:space="preserve">ргын хувьд харилцан адилгүй төлөв байдалтай </w:t>
      </w:r>
      <w:r>
        <w:rPr>
          <w:rFonts w:ascii="Arial" w:eastAsia="Arial" w:hAnsi="Arial" w:cs="Arial"/>
          <w:b w:val="0"/>
          <w:i w:val="0"/>
          <w:color w:val="000000"/>
        </w:rPr>
        <w:t xml:space="preserve">байх </w:t>
      </w:r>
      <w:r>
        <w:rPr>
          <w:rFonts w:ascii="Arial" w:eastAsia="Arial" w:hAnsi="Arial" w:cs="Arial"/>
          <w:b w:val="0"/>
          <w:i w:val="0"/>
        </w:rPr>
        <w:t xml:space="preserve">бөгөөд </w:t>
      </w:r>
      <w:r>
        <w:rPr>
          <w:rFonts w:ascii="Arial" w:eastAsia="Arial" w:hAnsi="Arial" w:cs="Arial"/>
          <w:b w:val="0"/>
          <w:i w:val="0"/>
          <w:color w:val="000000"/>
        </w:rPr>
        <w:t>ажиглалтын талбарын тоо, талбайн хэмжээнээс хамааруулан судалгааны цэгийн тоог тогтооно</w:t>
      </w:r>
      <w:r>
        <w:rPr>
          <w:rFonts w:ascii="Arial" w:eastAsia="Arial" w:hAnsi="Arial" w:cs="Arial"/>
          <w:color w:val="000000"/>
        </w:rPr>
        <w:t xml:space="preserve">. </w:t>
      </w:r>
    </w:p>
    <w:p w14:paraId="1D1E80BC" w14:textId="118177BD" w:rsidR="00DD755E" w:rsidRDefault="00041D5A">
      <w:pPr>
        <w:pStyle w:val="Heading3"/>
        <w:spacing w:before="0" w:line="276" w:lineRule="auto"/>
        <w:ind w:left="709" w:firstLine="567"/>
        <w:rPr>
          <w:rFonts w:ascii="Arial" w:eastAsia="Arial" w:hAnsi="Arial" w:cs="Arial"/>
          <w:b w:val="0"/>
          <w:i w:val="0"/>
          <w:color w:val="000000"/>
        </w:rPr>
      </w:pPr>
      <w:r>
        <w:rPr>
          <w:rFonts w:ascii="Arial" w:eastAsia="Arial" w:hAnsi="Arial" w:cs="Arial"/>
          <w:b w:val="0"/>
          <w:i w:val="0"/>
        </w:rPr>
        <w:t>7.2.2.1. С</w:t>
      </w:r>
      <w:r>
        <w:rPr>
          <w:rFonts w:ascii="Arial" w:eastAsia="Arial" w:hAnsi="Arial" w:cs="Arial"/>
          <w:b w:val="0"/>
          <w:i w:val="0"/>
          <w:color w:val="000000"/>
        </w:rPr>
        <w:t>удалгааны цэгийг сонгохын тулд хиймэл дагуулын мэдээг ашиглан сургалтгүй ангилал хийнэ.</w:t>
      </w:r>
      <w:r>
        <w:rPr>
          <w:rFonts w:ascii="Arial" w:eastAsia="Arial" w:hAnsi="Arial" w:cs="Arial"/>
          <w:b w:val="0"/>
          <w:i w:val="0"/>
        </w:rPr>
        <w:t xml:space="preserve"> </w:t>
      </w:r>
      <w:r>
        <w:rPr>
          <w:rFonts w:ascii="Arial" w:eastAsia="Arial" w:hAnsi="Arial" w:cs="Arial"/>
          <w:b w:val="0"/>
          <w:i w:val="0"/>
          <w:color w:val="000000"/>
        </w:rPr>
        <w:t>Сургалтгүй ангиллыг хийсний дараа бэлчээрийн улирлын ашиглалт (өвөл-хавар, зун-намар, хадлангийн газар), бэлчээрийн ургамлын зонхилох зүйлийн бүрэлдэхүүн (хялгана, агь,</w:t>
      </w:r>
      <w:r>
        <w:rPr>
          <w:rFonts w:ascii="Arial" w:eastAsia="Arial" w:hAnsi="Arial" w:cs="Arial"/>
          <w:b w:val="0"/>
          <w:i w:val="0"/>
          <w:color w:val="000000"/>
        </w:rPr>
        <w:t xml:space="preserve"> улалж, шарилж зонхилсон), ургамлын бүрхэцийн хувь (их, дунд, бага) зэргээс хамааруулан судалгааны цэгүүдийг хээрийн судалгааны үед буюу газар дээр нь нарийвчлан тогтооно.</w:t>
      </w:r>
      <w:r w:rsidR="003C3F52">
        <w:rPr>
          <w:rFonts w:ascii="Arial" w:eastAsia="Arial" w:hAnsi="Arial" w:cs="Arial"/>
          <w:b w:val="0"/>
          <w:i w:val="0"/>
          <w:color w:val="000000"/>
        </w:rPr>
        <w:t xml:space="preserve"> </w:t>
      </w:r>
    </w:p>
    <w:p w14:paraId="363D805E" w14:textId="77777777" w:rsidR="00DD755E" w:rsidRDefault="00041D5A">
      <w:pPr>
        <w:pStyle w:val="Heading3"/>
        <w:spacing w:before="0" w:line="276" w:lineRule="auto"/>
        <w:ind w:left="709" w:firstLine="567"/>
        <w:rPr>
          <w:rFonts w:ascii="Arial" w:eastAsia="Arial" w:hAnsi="Arial" w:cs="Arial"/>
          <w:b w:val="0"/>
          <w:i w:val="0"/>
        </w:rPr>
      </w:pPr>
      <w:r>
        <w:rPr>
          <w:rFonts w:ascii="Arial" w:eastAsia="Arial" w:hAnsi="Arial" w:cs="Arial"/>
          <w:b w:val="0"/>
          <w:i w:val="0"/>
        </w:rPr>
        <w:t>7.2.2.2. Судалгааны цэг сонгосны дараа мэдээллийн санд дугаарлахдаа аймаг, сумын к</w:t>
      </w:r>
      <w:r>
        <w:rPr>
          <w:rFonts w:ascii="Arial" w:eastAsia="Arial" w:hAnsi="Arial" w:cs="Arial"/>
          <w:b w:val="0"/>
          <w:i w:val="0"/>
        </w:rPr>
        <w:t xml:space="preserve">одыг ашиглана. Судалгааны цэг нь бэлчээрийн мониторингийн цэгтэй давхцаж байгаа тохиолдолд М үсгээр, давхцаагүй тохиолдолд С үсгээр эхэлж дугаарлана. </w:t>
      </w:r>
    </w:p>
    <w:p w14:paraId="70726858" w14:textId="77777777" w:rsidR="00DD755E" w:rsidRDefault="00041D5A">
      <w:pPr>
        <w:pStyle w:val="Heading3"/>
        <w:spacing w:before="0" w:line="276" w:lineRule="auto"/>
        <w:ind w:left="709" w:firstLine="567"/>
        <w:rPr>
          <w:rFonts w:ascii="Arial" w:eastAsia="Arial" w:hAnsi="Arial" w:cs="Arial"/>
          <w:b w:val="0"/>
          <w:i w:val="0"/>
        </w:rPr>
      </w:pPr>
      <w:r>
        <w:rPr>
          <w:rFonts w:ascii="Arial" w:eastAsia="Arial" w:hAnsi="Arial" w:cs="Arial"/>
          <w:b w:val="0"/>
          <w:i w:val="0"/>
        </w:rPr>
        <w:t>Аймаг, сумын кодыг Монгол улсын засаг захиргаа, нутаг дэвсгэрийн нэгжийн код, MNS5641-0-2006 2x, MNS5641-</w:t>
      </w:r>
      <w:r>
        <w:rPr>
          <w:rFonts w:ascii="Arial" w:eastAsia="Arial" w:hAnsi="Arial" w:cs="Arial"/>
          <w:b w:val="0"/>
          <w:i w:val="0"/>
        </w:rPr>
        <w:t xml:space="preserve">1-2006 6x, MNS5641-2-2006 34x, MNS5641-3-2006 47x стандартад заасны дагуу тэмдэглэнэ. </w:t>
      </w:r>
    </w:p>
    <w:p w14:paraId="7019DBC5" w14:textId="77777777" w:rsidR="00DD755E" w:rsidRDefault="00041D5A">
      <w:pPr>
        <w:pStyle w:val="Heading3"/>
        <w:spacing w:before="0" w:line="276" w:lineRule="auto"/>
        <w:ind w:left="709" w:firstLine="567"/>
        <w:rPr>
          <w:rFonts w:ascii="Arial" w:eastAsia="Arial" w:hAnsi="Arial" w:cs="Arial"/>
          <w:b w:val="0"/>
          <w:i w:val="0"/>
        </w:rPr>
      </w:pPr>
      <w:r>
        <w:rPr>
          <w:rFonts w:ascii="Arial" w:eastAsia="Arial" w:hAnsi="Arial" w:cs="Arial"/>
          <w:b w:val="0"/>
          <w:i w:val="0"/>
        </w:rPr>
        <w:t xml:space="preserve">Судалгааны цэг гэдэг нь ажиглалтын талбар дах ургамалд спектрийн хэмжилт хийх цэгийг хэлнэ. </w:t>
      </w:r>
    </w:p>
    <w:p w14:paraId="2B1112AC" w14:textId="77777777" w:rsidR="00DD755E" w:rsidRDefault="00041D5A">
      <w:pPr>
        <w:pStyle w:val="Heading3"/>
        <w:spacing w:before="0" w:line="276" w:lineRule="auto"/>
        <w:ind w:left="709" w:firstLine="567"/>
        <w:rPr>
          <w:rFonts w:ascii="Arial" w:eastAsia="Arial" w:hAnsi="Arial" w:cs="Arial"/>
          <w:b w:val="0"/>
        </w:rPr>
      </w:pPr>
      <w:r>
        <w:rPr>
          <w:rFonts w:ascii="Arial" w:eastAsia="Arial" w:hAnsi="Arial" w:cs="Arial"/>
          <w:b w:val="0"/>
          <w:i w:val="0"/>
        </w:rPr>
        <w:t>Спектрийн хэмжилт бүхий судалгааны цэгийн дугаарыг мэдээллийн санд бүртгэхдэ</w:t>
      </w:r>
      <w:r>
        <w:rPr>
          <w:rFonts w:ascii="Arial" w:eastAsia="Arial" w:hAnsi="Arial" w:cs="Arial"/>
          <w:b w:val="0"/>
          <w:i w:val="0"/>
        </w:rPr>
        <w:t xml:space="preserve">э дараах кодыг ашиглана. </w:t>
      </w:r>
      <w:r>
        <w:rPr>
          <w:rFonts w:ascii="Arial" w:eastAsia="Arial" w:hAnsi="Arial" w:cs="Arial"/>
          <w:b w:val="0"/>
        </w:rPr>
        <w:t>Жишээ нь С1B650100001</w:t>
      </w:r>
    </w:p>
    <w:p w14:paraId="49061EEF" w14:textId="77777777" w:rsidR="00DD755E" w:rsidRDefault="00041D5A">
      <w:pPr>
        <w:spacing w:after="0"/>
        <w:ind w:firstLine="720"/>
        <w:rPr>
          <w:rFonts w:ascii="Arial" w:eastAsia="Arial" w:hAnsi="Arial" w:cs="Arial"/>
        </w:rPr>
      </w:pPr>
      <w:r>
        <w:rPr>
          <w:rFonts w:ascii="Arial" w:eastAsia="Arial" w:hAnsi="Arial" w:cs="Arial"/>
        </w:rPr>
        <w:t>С1-судалгааны цэгийн дугаар /спектрийн хэмжилт хийсэн цэг/</w:t>
      </w:r>
    </w:p>
    <w:p w14:paraId="0ADD977C" w14:textId="77777777" w:rsidR="00DD755E" w:rsidRDefault="00041D5A">
      <w:pPr>
        <w:spacing w:after="0"/>
        <w:ind w:firstLine="720"/>
        <w:rPr>
          <w:rFonts w:ascii="Arial" w:eastAsia="Arial" w:hAnsi="Arial" w:cs="Arial"/>
        </w:rPr>
      </w:pPr>
      <w:r>
        <w:rPr>
          <w:rFonts w:ascii="Arial" w:eastAsia="Arial" w:hAnsi="Arial" w:cs="Arial"/>
        </w:rPr>
        <w:t>B-бэлчээрийн хянан баталгаа</w:t>
      </w:r>
    </w:p>
    <w:p w14:paraId="72092FA9" w14:textId="77777777" w:rsidR="00DD755E" w:rsidRDefault="00041D5A">
      <w:pPr>
        <w:spacing w:after="0"/>
        <w:ind w:firstLine="720"/>
        <w:rPr>
          <w:rFonts w:ascii="Arial" w:eastAsia="Arial" w:hAnsi="Arial" w:cs="Arial"/>
        </w:rPr>
      </w:pPr>
      <w:r>
        <w:rPr>
          <w:rFonts w:ascii="Arial" w:eastAsia="Arial" w:hAnsi="Arial" w:cs="Arial"/>
        </w:rPr>
        <w:t>65-аймгийн код</w:t>
      </w:r>
    </w:p>
    <w:p w14:paraId="65764866" w14:textId="77777777" w:rsidR="00DD755E" w:rsidRDefault="00041D5A">
      <w:pPr>
        <w:spacing w:after="0"/>
        <w:ind w:firstLine="720"/>
        <w:rPr>
          <w:rFonts w:ascii="Arial" w:eastAsia="Arial" w:hAnsi="Arial" w:cs="Arial"/>
        </w:rPr>
      </w:pPr>
      <w:r>
        <w:rPr>
          <w:rFonts w:ascii="Arial" w:eastAsia="Arial" w:hAnsi="Arial" w:cs="Arial"/>
        </w:rPr>
        <w:t>01-сумын код</w:t>
      </w:r>
    </w:p>
    <w:p w14:paraId="05C46160" w14:textId="77777777" w:rsidR="00DD755E" w:rsidRDefault="00041D5A">
      <w:pPr>
        <w:spacing w:after="0"/>
        <w:ind w:firstLine="720"/>
        <w:rPr>
          <w:rFonts w:ascii="Arial" w:eastAsia="Arial" w:hAnsi="Arial" w:cs="Arial"/>
        </w:rPr>
      </w:pPr>
      <w:r>
        <w:rPr>
          <w:rFonts w:ascii="Arial" w:eastAsia="Arial" w:hAnsi="Arial" w:cs="Arial"/>
        </w:rPr>
        <w:t>00001-ажиглалтын талбарын дугаар</w:t>
      </w:r>
    </w:p>
    <w:p w14:paraId="59D85E10" w14:textId="77777777" w:rsidR="00DD755E" w:rsidRDefault="00041D5A">
      <w:pPr>
        <w:rPr>
          <w:rFonts w:ascii="Arial" w:eastAsia="Arial" w:hAnsi="Arial" w:cs="Arial"/>
        </w:rPr>
      </w:pPr>
      <w:r>
        <w:rPr>
          <w:rFonts w:ascii="Arial" w:eastAsia="Arial" w:hAnsi="Arial" w:cs="Arial"/>
        </w:rPr>
        <w:tab/>
      </w:r>
      <w:r>
        <w:rPr>
          <w:rFonts w:ascii="Arial" w:eastAsia="Arial" w:hAnsi="Arial" w:cs="Arial"/>
          <w:b/>
        </w:rPr>
        <w:t>Мониторингийн цэг</w:t>
      </w:r>
      <w:r>
        <w:rPr>
          <w:rFonts w:ascii="Arial" w:eastAsia="Arial" w:hAnsi="Arial" w:cs="Arial"/>
        </w:rPr>
        <w:t xml:space="preserve"> гэдэг нь бэлчээрийн мониторингийн ургамлын</w:t>
      </w:r>
      <w:r>
        <w:rPr>
          <w:rFonts w:ascii="Arial" w:eastAsia="Arial" w:hAnsi="Arial" w:cs="Arial"/>
        </w:rPr>
        <w:t xml:space="preserve"> судалгааг байнга давтан гүйцэтгэх суурин цэгийг хэлэх ба мэдээллийн санд М үсгээр тэмдэглэнэ. Судалгааны цэг нь мониторингийн суурин цэгүүдтэй давхцах тохиолдолд мониторингийн цэгийн дараах кодоор мэдээллийн санд бүртгэнэ. </w:t>
      </w:r>
    </w:p>
    <w:p w14:paraId="5C9D82DF" w14:textId="77777777" w:rsidR="00DD755E" w:rsidRDefault="00041D5A">
      <w:pPr>
        <w:spacing w:after="0"/>
        <w:rPr>
          <w:rFonts w:ascii="Arial" w:eastAsia="Arial" w:hAnsi="Arial" w:cs="Arial"/>
        </w:rPr>
      </w:pPr>
      <w:r>
        <w:rPr>
          <w:rFonts w:ascii="Arial" w:eastAsia="Arial" w:hAnsi="Arial" w:cs="Arial"/>
        </w:rPr>
        <w:t>Мониторингийн цэгийн дугаар өгө</w:t>
      </w:r>
      <w:r>
        <w:rPr>
          <w:rFonts w:ascii="Arial" w:eastAsia="Arial" w:hAnsi="Arial" w:cs="Arial"/>
        </w:rPr>
        <w:t>х: Жишээ нь М1B650100001</w:t>
      </w:r>
    </w:p>
    <w:p w14:paraId="21B296E8" w14:textId="77777777" w:rsidR="00DD755E" w:rsidRDefault="00041D5A">
      <w:pPr>
        <w:spacing w:after="0"/>
        <w:ind w:firstLine="720"/>
        <w:rPr>
          <w:rFonts w:ascii="Arial" w:eastAsia="Arial" w:hAnsi="Arial" w:cs="Arial"/>
        </w:rPr>
      </w:pPr>
      <w:r>
        <w:rPr>
          <w:rFonts w:ascii="Arial" w:eastAsia="Arial" w:hAnsi="Arial" w:cs="Arial"/>
        </w:rPr>
        <w:t xml:space="preserve">М1-мониторингийн цэгийн дугаар </w:t>
      </w:r>
    </w:p>
    <w:p w14:paraId="5B53F95A" w14:textId="77777777" w:rsidR="00DD755E" w:rsidRDefault="00041D5A">
      <w:pPr>
        <w:spacing w:after="0"/>
        <w:ind w:firstLine="720"/>
        <w:rPr>
          <w:rFonts w:ascii="Arial" w:eastAsia="Arial" w:hAnsi="Arial" w:cs="Arial"/>
        </w:rPr>
      </w:pPr>
      <w:r>
        <w:rPr>
          <w:rFonts w:ascii="Arial" w:eastAsia="Arial" w:hAnsi="Arial" w:cs="Arial"/>
        </w:rPr>
        <w:t>B-бэлчээрийн хянан баталгаа</w:t>
      </w:r>
    </w:p>
    <w:p w14:paraId="3F91DEF1" w14:textId="77777777" w:rsidR="00DD755E" w:rsidRDefault="00041D5A">
      <w:pPr>
        <w:spacing w:after="0"/>
        <w:ind w:firstLine="720"/>
        <w:rPr>
          <w:rFonts w:ascii="Arial" w:eastAsia="Arial" w:hAnsi="Arial" w:cs="Arial"/>
        </w:rPr>
      </w:pPr>
      <w:r>
        <w:rPr>
          <w:rFonts w:ascii="Arial" w:eastAsia="Arial" w:hAnsi="Arial" w:cs="Arial"/>
        </w:rPr>
        <w:t>65-аймгийн код</w:t>
      </w:r>
    </w:p>
    <w:p w14:paraId="5A2296F2" w14:textId="77777777" w:rsidR="00DD755E" w:rsidRDefault="00041D5A">
      <w:pPr>
        <w:spacing w:after="0"/>
        <w:ind w:firstLine="720"/>
        <w:rPr>
          <w:rFonts w:ascii="Arial" w:eastAsia="Arial" w:hAnsi="Arial" w:cs="Arial"/>
        </w:rPr>
      </w:pPr>
      <w:r>
        <w:rPr>
          <w:rFonts w:ascii="Arial" w:eastAsia="Arial" w:hAnsi="Arial" w:cs="Arial"/>
        </w:rPr>
        <w:t>01-сумын код</w:t>
      </w:r>
    </w:p>
    <w:p w14:paraId="7C05A21E" w14:textId="77777777" w:rsidR="00DD755E" w:rsidRDefault="00041D5A">
      <w:pPr>
        <w:spacing w:after="0"/>
        <w:ind w:firstLine="720"/>
        <w:rPr>
          <w:rFonts w:ascii="Arial" w:eastAsia="Arial" w:hAnsi="Arial" w:cs="Arial"/>
        </w:rPr>
      </w:pPr>
      <w:r>
        <w:rPr>
          <w:rFonts w:ascii="Arial" w:eastAsia="Arial" w:hAnsi="Arial" w:cs="Arial"/>
        </w:rPr>
        <w:t>00001-ажиглалтын талбарын дугаар</w:t>
      </w:r>
    </w:p>
    <w:p w14:paraId="7F2961CA" w14:textId="77777777" w:rsidR="00DD755E" w:rsidRDefault="00DD755E">
      <w:pPr>
        <w:rPr>
          <w:rFonts w:ascii="Arial" w:eastAsia="Arial" w:hAnsi="Arial" w:cs="Arial"/>
        </w:rPr>
      </w:pPr>
    </w:p>
    <w:p w14:paraId="71997D30" w14:textId="77777777" w:rsidR="00DD755E" w:rsidRDefault="00041D5A">
      <w:pPr>
        <w:pStyle w:val="Heading2"/>
        <w:ind w:firstLine="709"/>
        <w:jc w:val="left"/>
        <w:rPr>
          <w:rFonts w:ascii="Arial" w:eastAsia="Arial" w:hAnsi="Arial" w:cs="Arial"/>
          <w:b w:val="0"/>
        </w:rPr>
      </w:pPr>
      <w:bookmarkStart w:id="10" w:name="_heading=h.lnxbz9" w:colFirst="0" w:colLast="0"/>
      <w:bookmarkEnd w:id="10"/>
      <w:r>
        <w:rPr>
          <w:rFonts w:ascii="Arial" w:eastAsia="Arial" w:hAnsi="Arial" w:cs="Arial"/>
          <w:b w:val="0"/>
        </w:rPr>
        <w:t>7.3. Хээрийн судалгааны үе шат</w:t>
      </w:r>
    </w:p>
    <w:p w14:paraId="28648F8D" w14:textId="77777777" w:rsidR="00DD755E" w:rsidRDefault="00041D5A">
      <w:pPr>
        <w:spacing w:after="0" w:line="276" w:lineRule="auto"/>
        <w:ind w:firstLine="720"/>
        <w:rPr>
          <w:rFonts w:ascii="Arial" w:eastAsia="Arial" w:hAnsi="Arial" w:cs="Arial"/>
          <w:color w:val="000000"/>
        </w:rPr>
      </w:pPr>
      <w:r>
        <w:rPr>
          <w:rFonts w:ascii="Arial" w:eastAsia="Arial" w:hAnsi="Arial" w:cs="Arial"/>
          <w:color w:val="000000"/>
        </w:rPr>
        <w:t xml:space="preserve">Хээрийн судалгаа нь бэлчээрийн ургамлын судалгаа, биомассын хэмжилт, спектрорадиометрийн хэмжилтээс бүрдэнэ. </w:t>
      </w:r>
    </w:p>
    <w:p w14:paraId="34E3EA77" w14:textId="77777777" w:rsidR="00DD755E" w:rsidRDefault="00041D5A">
      <w:pPr>
        <w:pStyle w:val="Heading3"/>
        <w:spacing w:line="276" w:lineRule="auto"/>
        <w:ind w:left="709" w:firstLine="567"/>
        <w:rPr>
          <w:rFonts w:ascii="Arial" w:eastAsia="Arial" w:hAnsi="Arial" w:cs="Arial"/>
          <w:b w:val="0"/>
          <w:i w:val="0"/>
        </w:rPr>
      </w:pPr>
      <w:bookmarkStart w:id="11" w:name="_heading=h.1ksv4uv" w:colFirst="0" w:colLast="0"/>
      <w:bookmarkEnd w:id="11"/>
      <w:r>
        <w:rPr>
          <w:rFonts w:ascii="Arial" w:eastAsia="Arial" w:hAnsi="Arial" w:cs="Arial"/>
          <w:b w:val="0"/>
          <w:i w:val="0"/>
        </w:rPr>
        <w:lastRenderedPageBreak/>
        <w:t>7.3.1. Бэлчээрийн газрын ургамлын судалгаанд дараах үзүүлэлтүүдийг тодорхойлно:</w:t>
      </w:r>
    </w:p>
    <w:p w14:paraId="26A6B3B2" w14:textId="77777777" w:rsidR="00DD755E" w:rsidRDefault="00041D5A">
      <w:pPr>
        <w:pStyle w:val="Heading3"/>
        <w:numPr>
          <w:ilvl w:val="0"/>
          <w:numId w:val="11"/>
        </w:numPr>
        <w:spacing w:line="276" w:lineRule="auto"/>
        <w:ind w:firstLine="360"/>
        <w:rPr>
          <w:rFonts w:ascii="Arial" w:eastAsia="Arial" w:hAnsi="Arial" w:cs="Arial"/>
          <w:b w:val="0"/>
          <w:i w:val="0"/>
        </w:rPr>
      </w:pPr>
      <w:bookmarkStart w:id="12" w:name="_heading=h.lza6glft04v9" w:colFirst="0" w:colLast="0"/>
      <w:bookmarkEnd w:id="12"/>
      <w:r>
        <w:rPr>
          <w:rFonts w:ascii="Arial" w:eastAsia="Arial" w:hAnsi="Arial" w:cs="Arial"/>
          <w:b w:val="0"/>
          <w:i w:val="0"/>
        </w:rPr>
        <w:t xml:space="preserve">ургамлын зүйлийн бүрэлдэхүүн </w:t>
      </w:r>
    </w:p>
    <w:p w14:paraId="64486CAF" w14:textId="77777777" w:rsidR="00DD755E" w:rsidRDefault="00041D5A">
      <w:pPr>
        <w:pStyle w:val="Heading3"/>
        <w:numPr>
          <w:ilvl w:val="0"/>
          <w:numId w:val="11"/>
        </w:numPr>
        <w:spacing w:before="0" w:line="276" w:lineRule="auto"/>
        <w:ind w:firstLine="360"/>
        <w:rPr>
          <w:rFonts w:ascii="Arial" w:eastAsia="Arial" w:hAnsi="Arial" w:cs="Arial"/>
          <w:b w:val="0"/>
          <w:i w:val="0"/>
        </w:rPr>
      </w:pPr>
      <w:bookmarkStart w:id="13" w:name="_heading=h.jlrsh3jmdyex" w:colFirst="0" w:colLast="0"/>
      <w:bookmarkEnd w:id="13"/>
      <w:r>
        <w:rPr>
          <w:rFonts w:ascii="Arial" w:eastAsia="Arial" w:hAnsi="Arial" w:cs="Arial"/>
          <w:b w:val="0"/>
          <w:i w:val="0"/>
        </w:rPr>
        <w:t>ургамлын тусгаг бүрхэц</w:t>
      </w:r>
    </w:p>
    <w:p w14:paraId="497E582E" w14:textId="77777777" w:rsidR="00DD755E" w:rsidRDefault="00041D5A">
      <w:pPr>
        <w:pStyle w:val="Heading3"/>
        <w:numPr>
          <w:ilvl w:val="0"/>
          <w:numId w:val="11"/>
        </w:numPr>
        <w:spacing w:before="0" w:line="276" w:lineRule="auto"/>
        <w:ind w:firstLine="360"/>
        <w:rPr>
          <w:rFonts w:ascii="Arial" w:eastAsia="Arial" w:hAnsi="Arial" w:cs="Arial"/>
          <w:b w:val="0"/>
          <w:i w:val="0"/>
        </w:rPr>
      </w:pPr>
      <w:bookmarkStart w:id="14" w:name="_heading=h.x3c6vmtcyga" w:colFirst="0" w:colLast="0"/>
      <w:bookmarkEnd w:id="14"/>
      <w:r>
        <w:rPr>
          <w:rFonts w:ascii="Arial" w:eastAsia="Arial" w:hAnsi="Arial" w:cs="Arial"/>
          <w:b w:val="0"/>
          <w:i w:val="0"/>
        </w:rPr>
        <w:t>бэлчээрийн биомасс</w:t>
      </w:r>
    </w:p>
    <w:p w14:paraId="0F09B80D" w14:textId="77777777" w:rsidR="00DD755E" w:rsidRDefault="00041D5A">
      <w:pPr>
        <w:spacing w:after="0" w:line="276" w:lineRule="auto"/>
        <w:ind w:firstLine="720"/>
        <w:rPr>
          <w:rFonts w:ascii="Arial" w:eastAsia="Arial" w:hAnsi="Arial" w:cs="Arial"/>
        </w:rPr>
      </w:pPr>
      <w:r>
        <w:rPr>
          <w:rFonts w:ascii="Arial" w:eastAsia="Arial" w:hAnsi="Arial" w:cs="Arial"/>
          <w:b/>
          <w:u w:val="single"/>
        </w:rPr>
        <w:t>Ургамлын зүйлийн бүрэлдэхүүн:</w:t>
      </w:r>
      <w:r>
        <w:rPr>
          <w:rFonts w:ascii="Arial" w:eastAsia="Arial" w:hAnsi="Arial" w:cs="Arial"/>
          <w:b/>
          <w:i/>
        </w:rPr>
        <w:t xml:space="preserve"> </w:t>
      </w:r>
      <w:r>
        <w:rPr>
          <w:rFonts w:ascii="Arial" w:eastAsia="Arial" w:hAnsi="Arial" w:cs="Arial"/>
        </w:rPr>
        <w:t>Хээрийн судалгаанд бэлчээрийн ургамлын зүйлийн бүрэлдэхүүн, арвийг Браун-Бланкын аргаар үнэлнэ.</w:t>
      </w:r>
    </w:p>
    <w:p w14:paraId="02E68E50" w14:textId="77777777" w:rsidR="00DD755E" w:rsidRDefault="00041D5A">
      <w:pPr>
        <w:pBdr>
          <w:top w:val="nil"/>
          <w:left w:val="nil"/>
          <w:bottom w:val="nil"/>
          <w:right w:val="nil"/>
          <w:between w:val="nil"/>
        </w:pBdr>
        <w:spacing w:after="0" w:line="360" w:lineRule="auto"/>
        <w:jc w:val="right"/>
        <w:rPr>
          <w:rFonts w:ascii="Arial" w:eastAsia="Arial" w:hAnsi="Arial" w:cs="Arial"/>
          <w:i/>
          <w:color w:val="000000"/>
        </w:rPr>
      </w:pPr>
      <w:r>
        <w:rPr>
          <w:rFonts w:ascii="Arial" w:eastAsia="Arial" w:hAnsi="Arial" w:cs="Arial"/>
          <w:i/>
          <w:color w:val="000000"/>
        </w:rPr>
        <w:t>Хүснэгт 3. Ургамлын арви</w:t>
      </w:r>
    </w:p>
    <w:tbl>
      <w:tblPr>
        <w:tblStyle w:val="af6"/>
        <w:tblW w:w="9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4"/>
        <w:gridCol w:w="4701"/>
      </w:tblGrid>
      <w:tr w:rsidR="00DD755E" w14:paraId="0C29386A" w14:textId="77777777">
        <w:trPr>
          <w:jc w:val="center"/>
        </w:trPr>
        <w:tc>
          <w:tcPr>
            <w:tcW w:w="9395" w:type="dxa"/>
            <w:gridSpan w:val="2"/>
          </w:tcPr>
          <w:p w14:paraId="61EE4064" w14:textId="77777777" w:rsidR="00DD755E" w:rsidRDefault="00041D5A">
            <w:pPr>
              <w:tabs>
                <w:tab w:val="left" w:pos="0"/>
              </w:tabs>
              <w:ind w:left="25"/>
              <w:jc w:val="center"/>
              <w:rPr>
                <w:rFonts w:ascii="Arial" w:eastAsia="Arial" w:hAnsi="Arial" w:cs="Arial"/>
                <w:sz w:val="22"/>
                <w:szCs w:val="22"/>
              </w:rPr>
            </w:pPr>
            <w:r>
              <w:rPr>
                <w:rFonts w:ascii="Arial" w:eastAsia="Arial" w:hAnsi="Arial" w:cs="Arial"/>
                <w:sz w:val="22"/>
                <w:szCs w:val="22"/>
              </w:rPr>
              <w:t xml:space="preserve">Браун-Бланкын арга </w:t>
            </w:r>
          </w:p>
        </w:tc>
      </w:tr>
      <w:tr w:rsidR="00DD755E" w14:paraId="17696B8A" w14:textId="77777777">
        <w:trPr>
          <w:jc w:val="center"/>
        </w:trPr>
        <w:tc>
          <w:tcPr>
            <w:tcW w:w="4694" w:type="dxa"/>
            <w:shd w:val="clear" w:color="auto" w:fill="D9D9D9"/>
          </w:tcPr>
          <w:p w14:paraId="2465FD32"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Балл</w:t>
            </w:r>
          </w:p>
        </w:tc>
        <w:tc>
          <w:tcPr>
            <w:tcW w:w="4701" w:type="dxa"/>
            <w:shd w:val="clear" w:color="auto" w:fill="D9D9D9"/>
          </w:tcPr>
          <w:p w14:paraId="77AF33F6"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Эзлэх хувь</w:t>
            </w:r>
          </w:p>
        </w:tc>
      </w:tr>
      <w:tr w:rsidR="00DD755E" w14:paraId="60B1DCA4" w14:textId="77777777">
        <w:trPr>
          <w:jc w:val="center"/>
        </w:trPr>
        <w:tc>
          <w:tcPr>
            <w:tcW w:w="4694" w:type="dxa"/>
          </w:tcPr>
          <w:p w14:paraId="424F5AAF"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Un</w:t>
            </w:r>
          </w:p>
          <w:p w14:paraId="7956C556"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w:t>
            </w:r>
          </w:p>
          <w:p w14:paraId="10DD6550"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Eg</w:t>
            </w:r>
          </w:p>
          <w:p w14:paraId="1884654A"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1</w:t>
            </w:r>
          </w:p>
          <w:p w14:paraId="2A2E7657"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2</w:t>
            </w:r>
          </w:p>
          <w:p w14:paraId="537EB2C2"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3</w:t>
            </w:r>
          </w:p>
          <w:p w14:paraId="3E9C9D6F"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4</w:t>
            </w:r>
          </w:p>
          <w:p w14:paraId="195086D0"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5</w:t>
            </w:r>
          </w:p>
        </w:tc>
        <w:tc>
          <w:tcPr>
            <w:tcW w:w="4701" w:type="dxa"/>
          </w:tcPr>
          <w:p w14:paraId="4150AB16"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Ганц нэг</w:t>
            </w:r>
          </w:p>
          <w:p w14:paraId="4EC03672"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1-3</w:t>
            </w:r>
          </w:p>
          <w:p w14:paraId="3EF589E2"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3-5</w:t>
            </w:r>
          </w:p>
          <w:p w14:paraId="6CB76E1A"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5-10</w:t>
            </w:r>
          </w:p>
          <w:p w14:paraId="5407D4D4"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10-25</w:t>
            </w:r>
          </w:p>
          <w:p w14:paraId="4B7CACBF"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25-50</w:t>
            </w:r>
          </w:p>
          <w:p w14:paraId="08FBEC2A"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50-75</w:t>
            </w:r>
          </w:p>
          <w:p w14:paraId="439FB364" w14:textId="77777777" w:rsidR="00DD755E" w:rsidRDefault="00041D5A">
            <w:pPr>
              <w:tabs>
                <w:tab w:val="left" w:pos="0"/>
              </w:tabs>
              <w:jc w:val="center"/>
              <w:rPr>
                <w:rFonts w:ascii="Arial" w:eastAsia="Arial" w:hAnsi="Arial" w:cs="Arial"/>
                <w:sz w:val="22"/>
                <w:szCs w:val="22"/>
              </w:rPr>
            </w:pPr>
            <w:r>
              <w:rPr>
                <w:rFonts w:ascii="Arial" w:eastAsia="Arial" w:hAnsi="Arial" w:cs="Arial"/>
                <w:sz w:val="22"/>
                <w:szCs w:val="22"/>
              </w:rPr>
              <w:t>75-100</w:t>
            </w:r>
          </w:p>
        </w:tc>
      </w:tr>
    </w:tbl>
    <w:p w14:paraId="226A6D33" w14:textId="77777777" w:rsidR="00DD755E" w:rsidRDefault="00041D5A">
      <w:pPr>
        <w:spacing w:after="0" w:line="276" w:lineRule="auto"/>
        <w:ind w:left="709" w:firstLine="567"/>
        <w:rPr>
          <w:rFonts w:ascii="Arial" w:eastAsia="Arial" w:hAnsi="Arial" w:cs="Arial"/>
        </w:rPr>
      </w:pPr>
      <w:r>
        <w:rPr>
          <w:rFonts w:ascii="Arial" w:eastAsia="Arial" w:hAnsi="Arial" w:cs="Arial"/>
        </w:rPr>
        <w:t>Бэлтгэл ажлын хүрээнд холбогдох байгууллагуудаас тэжээлийн ач холбогдолтой ургамал, хөнөөлтэй, хортой, нэн ховор, ховор ургамал байгаа эсэхийг урьдчилан ажлын зурагт тэмдэглэсэн байна. Хээрийн судалгааны явцад эдгээр ургамлын зүйлийн бүрэлдэхүүн, арви, бүр</w:t>
      </w:r>
      <w:r>
        <w:rPr>
          <w:rFonts w:ascii="Arial" w:eastAsia="Arial" w:hAnsi="Arial" w:cs="Arial"/>
        </w:rPr>
        <w:t xml:space="preserve">хэцийн талаар мэдээлэл цуглуулахад анхаарч, байршил, солбицлыг зурагт тэмдэглэнэ. </w:t>
      </w:r>
    </w:p>
    <w:p w14:paraId="67EC0D66" w14:textId="77777777" w:rsidR="00DD755E" w:rsidRDefault="00041D5A">
      <w:pPr>
        <w:pBdr>
          <w:top w:val="nil"/>
          <w:left w:val="nil"/>
          <w:bottom w:val="nil"/>
          <w:right w:val="nil"/>
          <w:between w:val="nil"/>
        </w:pBdr>
        <w:spacing w:after="0" w:line="360" w:lineRule="auto"/>
        <w:jc w:val="right"/>
        <w:rPr>
          <w:rFonts w:ascii="Arial" w:eastAsia="Arial" w:hAnsi="Arial" w:cs="Arial"/>
          <w:i/>
          <w:color w:val="000000"/>
        </w:rPr>
      </w:pPr>
      <w:r>
        <w:rPr>
          <w:rFonts w:ascii="Arial" w:eastAsia="Arial" w:hAnsi="Arial" w:cs="Arial"/>
          <w:i/>
          <w:color w:val="000000"/>
        </w:rPr>
        <w:t>Хүснэгт 4. Ургамлын зүйлийн бүрэлдэхүүний бичиглэл</w:t>
      </w:r>
    </w:p>
    <w:tbl>
      <w:tblPr>
        <w:tblStyle w:val="af7"/>
        <w:tblW w:w="9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8"/>
        <w:gridCol w:w="1727"/>
        <w:gridCol w:w="1503"/>
        <w:gridCol w:w="1537"/>
        <w:gridCol w:w="2238"/>
        <w:gridCol w:w="1712"/>
      </w:tblGrid>
      <w:tr w:rsidR="00DD755E" w14:paraId="79622336" w14:textId="77777777">
        <w:trPr>
          <w:jc w:val="center"/>
        </w:trPr>
        <w:tc>
          <w:tcPr>
            <w:tcW w:w="678" w:type="dxa"/>
            <w:shd w:val="clear" w:color="auto" w:fill="auto"/>
            <w:vAlign w:val="center"/>
          </w:tcPr>
          <w:p w14:paraId="65CAF405" w14:textId="77777777" w:rsidR="00DD755E" w:rsidRDefault="00041D5A">
            <w:pPr>
              <w:jc w:val="center"/>
              <w:rPr>
                <w:rFonts w:ascii="Arial" w:eastAsia="Arial" w:hAnsi="Arial" w:cs="Arial"/>
                <w:sz w:val="22"/>
                <w:szCs w:val="22"/>
              </w:rPr>
            </w:pPr>
            <w:r>
              <w:rPr>
                <w:rFonts w:ascii="Arial" w:eastAsia="Arial" w:hAnsi="Arial" w:cs="Arial"/>
                <w:sz w:val="22"/>
                <w:szCs w:val="22"/>
              </w:rPr>
              <w:t>№</w:t>
            </w:r>
          </w:p>
        </w:tc>
        <w:tc>
          <w:tcPr>
            <w:tcW w:w="1727" w:type="dxa"/>
            <w:shd w:val="clear" w:color="auto" w:fill="auto"/>
            <w:vAlign w:val="center"/>
          </w:tcPr>
          <w:p w14:paraId="36004839" w14:textId="77777777" w:rsidR="00DD755E" w:rsidRDefault="00041D5A">
            <w:pPr>
              <w:jc w:val="center"/>
              <w:rPr>
                <w:rFonts w:ascii="Arial" w:eastAsia="Arial" w:hAnsi="Arial" w:cs="Arial"/>
                <w:sz w:val="22"/>
                <w:szCs w:val="22"/>
              </w:rPr>
            </w:pPr>
            <w:r>
              <w:rPr>
                <w:rFonts w:ascii="Arial" w:eastAsia="Arial" w:hAnsi="Arial" w:cs="Arial"/>
                <w:sz w:val="22"/>
                <w:szCs w:val="22"/>
              </w:rPr>
              <w:t>Зүйлийн нэр</w:t>
            </w:r>
          </w:p>
        </w:tc>
        <w:tc>
          <w:tcPr>
            <w:tcW w:w="1503" w:type="dxa"/>
            <w:shd w:val="clear" w:color="auto" w:fill="auto"/>
            <w:vAlign w:val="center"/>
          </w:tcPr>
          <w:p w14:paraId="43DF7578" w14:textId="77777777" w:rsidR="00DD755E" w:rsidRDefault="00041D5A">
            <w:pPr>
              <w:jc w:val="center"/>
              <w:rPr>
                <w:rFonts w:ascii="Arial" w:eastAsia="Arial" w:hAnsi="Arial" w:cs="Arial"/>
                <w:sz w:val="22"/>
                <w:szCs w:val="22"/>
              </w:rPr>
            </w:pPr>
            <w:r>
              <w:rPr>
                <w:rFonts w:ascii="Arial" w:eastAsia="Arial" w:hAnsi="Arial" w:cs="Arial"/>
                <w:sz w:val="22"/>
                <w:szCs w:val="22"/>
              </w:rPr>
              <w:t>Арви, балл</w:t>
            </w:r>
          </w:p>
        </w:tc>
        <w:tc>
          <w:tcPr>
            <w:tcW w:w="1537" w:type="dxa"/>
            <w:shd w:val="clear" w:color="auto" w:fill="auto"/>
            <w:vAlign w:val="center"/>
          </w:tcPr>
          <w:p w14:paraId="6EAA505C" w14:textId="77777777" w:rsidR="00DD755E" w:rsidRDefault="00041D5A">
            <w:pPr>
              <w:jc w:val="center"/>
              <w:rPr>
                <w:rFonts w:ascii="Arial" w:eastAsia="Arial" w:hAnsi="Arial" w:cs="Arial"/>
                <w:sz w:val="22"/>
                <w:szCs w:val="22"/>
              </w:rPr>
            </w:pPr>
            <w:r>
              <w:rPr>
                <w:rFonts w:ascii="Arial" w:eastAsia="Arial" w:hAnsi="Arial" w:cs="Arial"/>
                <w:sz w:val="22"/>
                <w:szCs w:val="22"/>
              </w:rPr>
              <w:t>Өндөр</w:t>
            </w:r>
            <w:r>
              <w:rPr>
                <w:rFonts w:ascii="Arial" w:eastAsia="Arial" w:hAnsi="Arial" w:cs="Arial"/>
                <w:sz w:val="22"/>
                <w:szCs w:val="22"/>
              </w:rPr>
              <w:t>, см</w:t>
            </w:r>
          </w:p>
        </w:tc>
        <w:tc>
          <w:tcPr>
            <w:tcW w:w="2238" w:type="dxa"/>
            <w:shd w:val="clear" w:color="auto" w:fill="auto"/>
            <w:vAlign w:val="center"/>
          </w:tcPr>
          <w:p w14:paraId="16D9DC79" w14:textId="77777777" w:rsidR="00DD755E" w:rsidRDefault="00041D5A">
            <w:pPr>
              <w:jc w:val="center"/>
              <w:rPr>
                <w:rFonts w:ascii="Arial" w:eastAsia="Arial" w:hAnsi="Arial" w:cs="Arial"/>
                <w:sz w:val="22"/>
                <w:szCs w:val="22"/>
              </w:rPr>
            </w:pPr>
            <w:r>
              <w:rPr>
                <w:rFonts w:ascii="Arial" w:eastAsia="Arial" w:hAnsi="Arial" w:cs="Arial"/>
                <w:sz w:val="22"/>
                <w:szCs w:val="22"/>
              </w:rPr>
              <w:t>Хөгжлийн үе шат</w:t>
            </w:r>
          </w:p>
        </w:tc>
        <w:tc>
          <w:tcPr>
            <w:tcW w:w="1712" w:type="dxa"/>
            <w:shd w:val="clear" w:color="auto" w:fill="auto"/>
            <w:vAlign w:val="center"/>
          </w:tcPr>
          <w:p w14:paraId="3EEBDBF5" w14:textId="77777777" w:rsidR="00DD755E" w:rsidRDefault="00041D5A">
            <w:pPr>
              <w:jc w:val="center"/>
              <w:rPr>
                <w:rFonts w:ascii="Arial" w:eastAsia="Arial" w:hAnsi="Arial" w:cs="Arial"/>
                <w:sz w:val="22"/>
                <w:szCs w:val="22"/>
              </w:rPr>
            </w:pPr>
            <w:r>
              <w:rPr>
                <w:rFonts w:ascii="Arial" w:eastAsia="Arial" w:hAnsi="Arial" w:cs="Arial"/>
                <w:sz w:val="22"/>
                <w:szCs w:val="22"/>
              </w:rPr>
              <w:t>Тайлбар</w:t>
            </w:r>
          </w:p>
        </w:tc>
      </w:tr>
      <w:tr w:rsidR="00DD755E" w14:paraId="76B7F07B" w14:textId="77777777">
        <w:trPr>
          <w:jc w:val="center"/>
        </w:trPr>
        <w:tc>
          <w:tcPr>
            <w:tcW w:w="678" w:type="dxa"/>
          </w:tcPr>
          <w:p w14:paraId="44EDCD52" w14:textId="77777777" w:rsidR="00DD755E" w:rsidRDefault="00041D5A">
            <w:pPr>
              <w:rPr>
                <w:rFonts w:ascii="Arial" w:eastAsia="Arial" w:hAnsi="Arial" w:cs="Arial"/>
                <w:sz w:val="22"/>
                <w:szCs w:val="22"/>
              </w:rPr>
            </w:pPr>
            <w:r>
              <w:rPr>
                <w:rFonts w:ascii="Arial" w:eastAsia="Arial" w:hAnsi="Arial" w:cs="Arial"/>
                <w:sz w:val="22"/>
                <w:szCs w:val="22"/>
              </w:rPr>
              <w:t>1.</w:t>
            </w:r>
          </w:p>
          <w:p w14:paraId="71EAA29F" w14:textId="77777777" w:rsidR="00DD755E" w:rsidRDefault="00041D5A">
            <w:pPr>
              <w:rPr>
                <w:rFonts w:ascii="Arial" w:eastAsia="Arial" w:hAnsi="Arial" w:cs="Arial"/>
                <w:sz w:val="22"/>
                <w:szCs w:val="22"/>
              </w:rPr>
            </w:pPr>
            <w:r>
              <w:rPr>
                <w:rFonts w:ascii="Arial" w:eastAsia="Arial" w:hAnsi="Arial" w:cs="Arial"/>
                <w:sz w:val="22"/>
                <w:szCs w:val="22"/>
              </w:rPr>
              <w:t>2.</w:t>
            </w:r>
          </w:p>
          <w:p w14:paraId="516D93D0" w14:textId="77777777" w:rsidR="00DD755E" w:rsidRDefault="00041D5A">
            <w:pPr>
              <w:rPr>
                <w:rFonts w:ascii="Arial" w:eastAsia="Arial" w:hAnsi="Arial" w:cs="Arial"/>
                <w:sz w:val="22"/>
                <w:szCs w:val="22"/>
              </w:rPr>
            </w:pPr>
            <w:r>
              <w:rPr>
                <w:rFonts w:ascii="Arial" w:eastAsia="Arial" w:hAnsi="Arial" w:cs="Arial"/>
                <w:sz w:val="22"/>
                <w:szCs w:val="22"/>
              </w:rPr>
              <w:t>3.</w:t>
            </w:r>
          </w:p>
          <w:p w14:paraId="73CC7BAF" w14:textId="77777777" w:rsidR="00DD755E" w:rsidRDefault="00041D5A">
            <w:pPr>
              <w:rPr>
                <w:rFonts w:ascii="Arial" w:eastAsia="Arial" w:hAnsi="Arial" w:cs="Arial"/>
                <w:sz w:val="22"/>
                <w:szCs w:val="22"/>
              </w:rPr>
            </w:pPr>
            <w:r>
              <w:rPr>
                <w:rFonts w:ascii="Arial" w:eastAsia="Arial" w:hAnsi="Arial" w:cs="Arial"/>
                <w:sz w:val="22"/>
                <w:szCs w:val="22"/>
              </w:rPr>
              <w:t>4.</w:t>
            </w:r>
          </w:p>
        </w:tc>
        <w:tc>
          <w:tcPr>
            <w:tcW w:w="1727" w:type="dxa"/>
          </w:tcPr>
          <w:p w14:paraId="06B1E2B6" w14:textId="77777777" w:rsidR="00DD755E" w:rsidRDefault="00041D5A">
            <w:pPr>
              <w:rPr>
                <w:rFonts w:ascii="Arial" w:eastAsia="Arial" w:hAnsi="Arial" w:cs="Arial"/>
                <w:sz w:val="22"/>
                <w:szCs w:val="22"/>
              </w:rPr>
            </w:pPr>
            <w:r>
              <w:rPr>
                <w:rFonts w:ascii="Arial" w:eastAsia="Arial" w:hAnsi="Arial" w:cs="Arial"/>
                <w:sz w:val="22"/>
                <w:szCs w:val="22"/>
              </w:rPr>
              <w:t>Монгол/латин нэр</w:t>
            </w:r>
          </w:p>
        </w:tc>
        <w:tc>
          <w:tcPr>
            <w:tcW w:w="1503" w:type="dxa"/>
          </w:tcPr>
          <w:p w14:paraId="71531696" w14:textId="77777777" w:rsidR="00DD755E" w:rsidRDefault="00DD755E">
            <w:pPr>
              <w:rPr>
                <w:rFonts w:ascii="Arial" w:eastAsia="Arial" w:hAnsi="Arial" w:cs="Arial"/>
                <w:sz w:val="22"/>
                <w:szCs w:val="22"/>
              </w:rPr>
            </w:pPr>
          </w:p>
        </w:tc>
        <w:tc>
          <w:tcPr>
            <w:tcW w:w="1537" w:type="dxa"/>
          </w:tcPr>
          <w:p w14:paraId="1B967AB8" w14:textId="77777777" w:rsidR="00DD755E" w:rsidRDefault="00DD755E">
            <w:pPr>
              <w:ind w:left="-284"/>
              <w:jc w:val="center"/>
              <w:rPr>
                <w:rFonts w:ascii="Arial" w:eastAsia="Arial" w:hAnsi="Arial" w:cs="Arial"/>
                <w:sz w:val="22"/>
                <w:szCs w:val="22"/>
              </w:rPr>
            </w:pPr>
          </w:p>
        </w:tc>
        <w:tc>
          <w:tcPr>
            <w:tcW w:w="2238" w:type="dxa"/>
          </w:tcPr>
          <w:p w14:paraId="76EEB2FE" w14:textId="77777777" w:rsidR="00DD755E" w:rsidRDefault="00DD755E">
            <w:pPr>
              <w:ind w:left="-284"/>
              <w:jc w:val="center"/>
              <w:rPr>
                <w:rFonts w:ascii="Arial" w:eastAsia="Arial" w:hAnsi="Arial" w:cs="Arial"/>
                <w:sz w:val="22"/>
                <w:szCs w:val="22"/>
              </w:rPr>
            </w:pPr>
          </w:p>
        </w:tc>
        <w:tc>
          <w:tcPr>
            <w:tcW w:w="1712" w:type="dxa"/>
          </w:tcPr>
          <w:p w14:paraId="3E55A56C" w14:textId="77777777" w:rsidR="00DD755E" w:rsidRDefault="00DD755E">
            <w:pPr>
              <w:ind w:left="-284"/>
              <w:jc w:val="center"/>
              <w:rPr>
                <w:rFonts w:ascii="Arial" w:eastAsia="Arial" w:hAnsi="Arial" w:cs="Arial"/>
                <w:sz w:val="22"/>
                <w:szCs w:val="22"/>
              </w:rPr>
            </w:pPr>
          </w:p>
        </w:tc>
      </w:tr>
    </w:tbl>
    <w:p w14:paraId="09918D22" w14:textId="77777777" w:rsidR="00DD755E" w:rsidRDefault="00041D5A">
      <w:pPr>
        <w:shd w:val="clear" w:color="auto" w:fill="FFFFFF"/>
        <w:tabs>
          <w:tab w:val="left" w:pos="284"/>
        </w:tabs>
        <w:spacing w:after="0" w:line="276" w:lineRule="auto"/>
        <w:ind w:left="709" w:firstLine="567"/>
        <w:rPr>
          <w:rFonts w:ascii="Arial" w:eastAsia="Arial" w:hAnsi="Arial" w:cs="Arial"/>
        </w:rPr>
      </w:pPr>
      <w:r>
        <w:rPr>
          <w:rFonts w:ascii="Arial" w:eastAsia="Arial" w:hAnsi="Arial" w:cs="Arial"/>
        </w:rPr>
        <w:tab/>
      </w:r>
      <w:r>
        <w:rPr>
          <w:rFonts w:ascii="Arial" w:eastAsia="Arial" w:hAnsi="Arial" w:cs="Arial"/>
        </w:rPr>
        <w:t xml:space="preserve">Ургамлын зүйлийн бүрэлдэхүүн, тэдгээрийн ашигт байдлын үнэлгээг малд идэгддэг, талхлагдлын заагуур ургамлаар нь ангилж, зурган мэдээллийн хүснэгтэн өгөгдлийг үүсгэнэ. </w:t>
      </w:r>
    </w:p>
    <w:p w14:paraId="2FDFFAF0" w14:textId="2CB4E982" w:rsidR="00DD755E" w:rsidRDefault="00041D5A">
      <w:pPr>
        <w:shd w:val="clear" w:color="auto" w:fill="FFFFFF"/>
        <w:tabs>
          <w:tab w:val="left" w:pos="426"/>
        </w:tabs>
        <w:spacing w:after="0" w:line="276" w:lineRule="auto"/>
        <w:ind w:left="709" w:firstLine="567"/>
        <w:rPr>
          <w:rFonts w:ascii="Arial" w:eastAsia="Arial" w:hAnsi="Arial" w:cs="Arial"/>
        </w:rPr>
      </w:pPr>
      <w:r>
        <w:rPr>
          <w:rFonts w:ascii="Arial" w:eastAsia="Arial" w:hAnsi="Arial" w:cs="Arial"/>
        </w:rPr>
        <w:t>Ургамлын зүйлийн бүрэлдэхүүний тоо, арви багасаж, шатлал буурснаар талхлагдалд орсныг үн</w:t>
      </w:r>
      <w:r>
        <w:rPr>
          <w:rFonts w:ascii="Arial" w:eastAsia="Arial" w:hAnsi="Arial" w:cs="Arial"/>
        </w:rPr>
        <w:t>элж, бичиглэлийн солбицлын дагуу зурагт оруулна.</w:t>
      </w:r>
      <w:r w:rsidR="003C3F52">
        <w:rPr>
          <w:rFonts w:ascii="Arial" w:eastAsia="Arial" w:hAnsi="Arial" w:cs="Arial"/>
        </w:rPr>
        <w:t xml:space="preserve"> </w:t>
      </w:r>
    </w:p>
    <w:p w14:paraId="3EAA9BC2" w14:textId="42233F5E" w:rsidR="00DD755E" w:rsidRDefault="00041D5A">
      <w:pPr>
        <w:shd w:val="clear" w:color="auto" w:fill="FFFFFF"/>
        <w:spacing w:after="0" w:line="276" w:lineRule="auto"/>
        <w:ind w:left="709" w:firstLine="567"/>
        <w:rPr>
          <w:rFonts w:ascii="Arial" w:eastAsia="Arial" w:hAnsi="Arial" w:cs="Arial"/>
        </w:rPr>
      </w:pPr>
      <w:bookmarkStart w:id="15" w:name="_heading=h.44sinio" w:colFirst="0" w:colLast="0"/>
      <w:bookmarkEnd w:id="15"/>
      <w:r>
        <w:rPr>
          <w:rFonts w:ascii="Arial" w:eastAsia="Arial" w:hAnsi="Arial" w:cs="Arial"/>
          <w:i/>
          <w:color w:val="000000"/>
        </w:rPr>
        <w:tab/>
      </w:r>
      <w:r>
        <w:rPr>
          <w:rFonts w:ascii="Arial" w:eastAsia="Arial" w:hAnsi="Arial" w:cs="Arial"/>
          <w:b/>
          <w:u w:val="single"/>
        </w:rPr>
        <w:t>Ургамлын тусгаг бүрхэц</w:t>
      </w:r>
      <w:r>
        <w:rPr>
          <w:rFonts w:ascii="Arial" w:eastAsia="Arial" w:hAnsi="Arial" w:cs="Arial"/>
          <w:color w:val="000000"/>
          <w:u w:val="single"/>
        </w:rPr>
        <w:t>:</w:t>
      </w:r>
      <w:r>
        <w:rPr>
          <w:rFonts w:ascii="Arial" w:eastAsia="Arial" w:hAnsi="Arial" w:cs="Arial"/>
          <w:b/>
          <w:i/>
        </w:rPr>
        <w:t xml:space="preserve"> </w:t>
      </w:r>
      <w:r>
        <w:rPr>
          <w:rFonts w:ascii="Arial" w:eastAsia="Arial" w:hAnsi="Arial" w:cs="Arial"/>
        </w:rPr>
        <w:t>Бэлчээрийн талхлагдлыг тогтоох өөр нэгэн үзүүлэлт бол ургамлын тусгаг бүрхэвч сийрэх явдал юм. Бэлчээрийн газрын талхлагдлыг тогтооход ургамлын зүйлийн бүрэлдэхүүн ба ерөнхий бүрхэвчид оролцох талхлагдлын заагуур ургамлын тоо, тусгаг бүрхэцийг мөн адил тод</w:t>
      </w:r>
      <w:r>
        <w:rPr>
          <w:rFonts w:ascii="Arial" w:eastAsia="Arial" w:hAnsi="Arial" w:cs="Arial"/>
        </w:rPr>
        <w:t>орхойлж, хувиар илэрхийлэн бичиглэл хийсэн цэгтэй холбон зурагт оруулна.</w:t>
      </w:r>
      <w:r w:rsidR="003C3F52">
        <w:rPr>
          <w:rFonts w:ascii="Arial" w:eastAsia="Arial" w:hAnsi="Arial" w:cs="Arial"/>
        </w:rPr>
        <w:t xml:space="preserve"> </w:t>
      </w:r>
      <w:r>
        <w:rPr>
          <w:rFonts w:ascii="Arial" w:eastAsia="Arial" w:hAnsi="Arial" w:cs="Arial"/>
        </w:rPr>
        <w:t xml:space="preserve"> </w:t>
      </w:r>
    </w:p>
    <w:p w14:paraId="322641C3" w14:textId="77777777" w:rsidR="00DD755E" w:rsidRDefault="00041D5A">
      <w:pPr>
        <w:tabs>
          <w:tab w:val="left" w:pos="993"/>
        </w:tabs>
        <w:spacing w:after="0" w:line="276" w:lineRule="auto"/>
        <w:ind w:left="709" w:firstLine="567"/>
        <w:rPr>
          <w:rFonts w:ascii="Arial" w:eastAsia="Arial" w:hAnsi="Arial" w:cs="Arial"/>
          <w:b/>
        </w:rPr>
      </w:pPr>
      <w:r>
        <w:rPr>
          <w:rFonts w:ascii="Arial" w:eastAsia="Arial" w:hAnsi="Arial" w:cs="Arial"/>
        </w:rPr>
        <w:tab/>
        <w:t>Ургамлын тусгаг бүрхэц нь газрын хэдэн хувь ургамлаар буюу иш, навч, цэцэг зэргээр хучигдсаныг хувиар илэрхийлэх бөгөөд 1 м</w:t>
      </w:r>
      <w:r>
        <w:rPr>
          <w:rFonts w:ascii="Arial" w:eastAsia="Arial" w:hAnsi="Arial" w:cs="Arial"/>
          <w:vertAlign w:val="superscript"/>
        </w:rPr>
        <w:t>2</w:t>
      </w:r>
      <w:r>
        <w:rPr>
          <w:rFonts w:ascii="Arial" w:eastAsia="Arial" w:hAnsi="Arial" w:cs="Arial"/>
        </w:rPr>
        <w:t xml:space="preserve"> тор ашиглан тодорхойлно. </w:t>
      </w:r>
    </w:p>
    <w:p w14:paraId="00B598FB" w14:textId="77777777" w:rsidR="00DD755E" w:rsidRDefault="00041D5A">
      <w:pPr>
        <w:spacing w:after="0" w:line="276" w:lineRule="auto"/>
        <w:ind w:left="709" w:firstLine="567"/>
        <w:rPr>
          <w:rFonts w:ascii="Arial" w:eastAsia="Arial" w:hAnsi="Arial" w:cs="Arial"/>
        </w:rPr>
      </w:pPr>
      <w:r>
        <w:rPr>
          <w:rFonts w:ascii="Arial" w:eastAsia="Arial" w:hAnsi="Arial" w:cs="Arial"/>
        </w:rPr>
        <w:lastRenderedPageBreak/>
        <w:t xml:space="preserve">Хэмжилт хийхдээ торыг газар </w:t>
      </w:r>
      <w:r>
        <w:rPr>
          <w:rFonts w:ascii="Arial" w:eastAsia="Arial" w:hAnsi="Arial" w:cs="Arial"/>
        </w:rPr>
        <w:t>тавьж, эгц дээрээс нь харж, торны 1 нүдийг 1 хувь гэж тооцон ургамлын бүрхэцийг нүд бүрээр тоолон, ургамлын бүрхэц, халцгай газрын хэмжээ, хад чулууны хэмжээ, хагдны бүрхэцийг тус тус хувиар гаргана. Энэ хэмжилтийг 1 давталттай хийж дараах хүснэгтээр тооцо</w:t>
      </w:r>
      <w:r>
        <w:rPr>
          <w:rFonts w:ascii="Arial" w:eastAsia="Arial" w:hAnsi="Arial" w:cs="Arial"/>
        </w:rPr>
        <w:t>о хийнэ.</w:t>
      </w:r>
    </w:p>
    <w:p w14:paraId="51BA7F11" w14:textId="77777777" w:rsidR="00DD755E" w:rsidRDefault="00041D5A">
      <w:pPr>
        <w:pBdr>
          <w:top w:val="nil"/>
          <w:left w:val="nil"/>
          <w:bottom w:val="nil"/>
          <w:right w:val="nil"/>
          <w:between w:val="nil"/>
        </w:pBdr>
        <w:spacing w:after="0" w:line="360" w:lineRule="auto"/>
        <w:jc w:val="right"/>
        <w:rPr>
          <w:rFonts w:ascii="Arial" w:eastAsia="Arial" w:hAnsi="Arial" w:cs="Arial"/>
          <w:i/>
          <w:color w:val="000000"/>
        </w:rPr>
      </w:pPr>
      <w:r>
        <w:rPr>
          <w:rFonts w:ascii="Arial" w:eastAsia="Arial" w:hAnsi="Arial" w:cs="Arial"/>
          <w:i/>
          <w:color w:val="000000"/>
        </w:rPr>
        <w:t>Хүснэгт 5. Ургамлын тусгаг бүрхэц</w:t>
      </w:r>
    </w:p>
    <w:tbl>
      <w:tblPr>
        <w:tblStyle w:val="af8"/>
        <w:tblW w:w="8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
        <w:gridCol w:w="4545"/>
        <w:gridCol w:w="3585"/>
      </w:tblGrid>
      <w:tr w:rsidR="00DD755E" w14:paraId="3FE93974" w14:textId="77777777">
        <w:trPr>
          <w:trHeight w:val="253"/>
          <w:jc w:val="center"/>
        </w:trPr>
        <w:tc>
          <w:tcPr>
            <w:tcW w:w="435" w:type="dxa"/>
            <w:shd w:val="clear" w:color="auto" w:fill="auto"/>
            <w:vAlign w:val="center"/>
          </w:tcPr>
          <w:p w14:paraId="7AA99D9E" w14:textId="77777777" w:rsidR="00DD755E" w:rsidRDefault="00041D5A">
            <w:pPr>
              <w:spacing w:line="360" w:lineRule="auto"/>
              <w:jc w:val="center"/>
              <w:rPr>
                <w:rFonts w:ascii="Arial" w:eastAsia="Arial" w:hAnsi="Arial" w:cs="Arial"/>
                <w:sz w:val="22"/>
                <w:szCs w:val="22"/>
              </w:rPr>
            </w:pPr>
            <w:r>
              <w:rPr>
                <w:rFonts w:ascii="Arial" w:eastAsia="Arial" w:hAnsi="Arial" w:cs="Arial"/>
                <w:sz w:val="22"/>
                <w:szCs w:val="22"/>
              </w:rPr>
              <w:t>№</w:t>
            </w:r>
          </w:p>
        </w:tc>
        <w:tc>
          <w:tcPr>
            <w:tcW w:w="4545" w:type="dxa"/>
            <w:shd w:val="clear" w:color="auto" w:fill="auto"/>
            <w:vAlign w:val="center"/>
          </w:tcPr>
          <w:p w14:paraId="5810B806" w14:textId="77777777" w:rsidR="00DD755E" w:rsidRDefault="00041D5A">
            <w:pPr>
              <w:spacing w:line="360" w:lineRule="auto"/>
              <w:jc w:val="center"/>
              <w:rPr>
                <w:rFonts w:ascii="Arial" w:eastAsia="Arial" w:hAnsi="Arial" w:cs="Arial"/>
                <w:sz w:val="22"/>
                <w:szCs w:val="22"/>
              </w:rPr>
            </w:pPr>
            <w:r>
              <w:rPr>
                <w:rFonts w:ascii="Arial" w:eastAsia="Arial" w:hAnsi="Arial" w:cs="Arial"/>
                <w:sz w:val="22"/>
                <w:szCs w:val="22"/>
              </w:rPr>
              <w:t>Ургамлын нэр</w:t>
            </w:r>
          </w:p>
        </w:tc>
        <w:tc>
          <w:tcPr>
            <w:tcW w:w="3585" w:type="dxa"/>
            <w:shd w:val="clear" w:color="auto" w:fill="auto"/>
            <w:vAlign w:val="center"/>
          </w:tcPr>
          <w:p w14:paraId="1470A150" w14:textId="77777777" w:rsidR="00DD755E" w:rsidRDefault="00041D5A">
            <w:pPr>
              <w:spacing w:line="360" w:lineRule="auto"/>
              <w:jc w:val="center"/>
              <w:rPr>
                <w:rFonts w:ascii="Arial" w:eastAsia="Arial" w:hAnsi="Arial" w:cs="Arial"/>
                <w:sz w:val="22"/>
                <w:szCs w:val="22"/>
              </w:rPr>
            </w:pPr>
            <w:r>
              <w:rPr>
                <w:rFonts w:ascii="Arial" w:eastAsia="Arial" w:hAnsi="Arial" w:cs="Arial"/>
                <w:sz w:val="22"/>
                <w:szCs w:val="22"/>
              </w:rPr>
              <w:t>Бүрхэц, хувиар</w:t>
            </w:r>
          </w:p>
        </w:tc>
      </w:tr>
      <w:tr w:rsidR="00DD755E" w14:paraId="232AC609" w14:textId="77777777">
        <w:trPr>
          <w:jc w:val="center"/>
        </w:trPr>
        <w:tc>
          <w:tcPr>
            <w:tcW w:w="435" w:type="dxa"/>
            <w:vMerge w:val="restart"/>
            <w:vAlign w:val="center"/>
          </w:tcPr>
          <w:p w14:paraId="714DE43D" w14:textId="77777777" w:rsidR="00DD755E" w:rsidRDefault="00041D5A">
            <w:pPr>
              <w:spacing w:line="360" w:lineRule="auto"/>
              <w:jc w:val="center"/>
              <w:rPr>
                <w:rFonts w:ascii="Arial" w:eastAsia="Arial" w:hAnsi="Arial" w:cs="Arial"/>
                <w:sz w:val="22"/>
                <w:szCs w:val="22"/>
              </w:rPr>
            </w:pPr>
            <w:r>
              <w:rPr>
                <w:rFonts w:ascii="Arial" w:eastAsia="Arial" w:hAnsi="Arial" w:cs="Arial"/>
                <w:sz w:val="22"/>
                <w:szCs w:val="22"/>
              </w:rPr>
              <w:t>1</w:t>
            </w:r>
          </w:p>
        </w:tc>
        <w:tc>
          <w:tcPr>
            <w:tcW w:w="4545" w:type="dxa"/>
            <w:vAlign w:val="center"/>
          </w:tcPr>
          <w:p w14:paraId="5439F4D7" w14:textId="77777777" w:rsidR="00DD755E" w:rsidRDefault="00041D5A">
            <w:pPr>
              <w:spacing w:line="360" w:lineRule="auto"/>
              <w:rPr>
                <w:rFonts w:ascii="Arial" w:eastAsia="Arial" w:hAnsi="Arial" w:cs="Arial"/>
                <w:sz w:val="22"/>
                <w:szCs w:val="22"/>
              </w:rPr>
            </w:pPr>
            <w:r>
              <w:rPr>
                <w:rFonts w:ascii="Arial" w:eastAsia="Arial" w:hAnsi="Arial" w:cs="Arial"/>
                <w:sz w:val="22"/>
                <w:szCs w:val="22"/>
              </w:rPr>
              <w:t>Ургамлын нийт бүрхэц</w:t>
            </w:r>
          </w:p>
        </w:tc>
        <w:tc>
          <w:tcPr>
            <w:tcW w:w="3585" w:type="dxa"/>
            <w:vAlign w:val="center"/>
          </w:tcPr>
          <w:p w14:paraId="4E72BF89" w14:textId="77777777" w:rsidR="00DD755E" w:rsidRDefault="00DD755E">
            <w:pPr>
              <w:spacing w:line="360" w:lineRule="auto"/>
              <w:jc w:val="center"/>
              <w:rPr>
                <w:rFonts w:ascii="Arial" w:eastAsia="Arial" w:hAnsi="Arial" w:cs="Arial"/>
                <w:sz w:val="22"/>
                <w:szCs w:val="22"/>
              </w:rPr>
            </w:pPr>
          </w:p>
        </w:tc>
      </w:tr>
      <w:tr w:rsidR="00DD755E" w14:paraId="0AC99226" w14:textId="77777777">
        <w:trPr>
          <w:jc w:val="center"/>
        </w:trPr>
        <w:tc>
          <w:tcPr>
            <w:tcW w:w="435" w:type="dxa"/>
            <w:vMerge/>
            <w:vAlign w:val="center"/>
          </w:tcPr>
          <w:p w14:paraId="3AFC03E3" w14:textId="77777777" w:rsidR="00DD755E" w:rsidRDefault="00DD755E">
            <w:pPr>
              <w:widowControl w:val="0"/>
              <w:pBdr>
                <w:top w:val="nil"/>
                <w:left w:val="nil"/>
                <w:bottom w:val="nil"/>
                <w:right w:val="nil"/>
                <w:between w:val="nil"/>
              </w:pBdr>
              <w:spacing w:line="276" w:lineRule="auto"/>
              <w:jc w:val="left"/>
              <w:rPr>
                <w:rFonts w:ascii="Arial" w:eastAsia="Arial" w:hAnsi="Arial" w:cs="Arial"/>
                <w:sz w:val="22"/>
                <w:szCs w:val="22"/>
              </w:rPr>
            </w:pPr>
          </w:p>
        </w:tc>
        <w:tc>
          <w:tcPr>
            <w:tcW w:w="4545" w:type="dxa"/>
            <w:vAlign w:val="center"/>
          </w:tcPr>
          <w:p w14:paraId="712DF347" w14:textId="77777777" w:rsidR="00DD755E" w:rsidRDefault="00041D5A">
            <w:pPr>
              <w:spacing w:line="360" w:lineRule="auto"/>
              <w:rPr>
                <w:rFonts w:ascii="Arial" w:eastAsia="Arial" w:hAnsi="Arial" w:cs="Arial"/>
                <w:sz w:val="22"/>
                <w:szCs w:val="22"/>
              </w:rPr>
            </w:pPr>
            <w:r>
              <w:rPr>
                <w:rFonts w:ascii="Arial" w:eastAsia="Arial" w:hAnsi="Arial" w:cs="Arial"/>
                <w:sz w:val="22"/>
                <w:szCs w:val="22"/>
              </w:rPr>
              <w:t>Үүнээс</w:t>
            </w:r>
            <w:r>
              <w:rPr>
                <w:rFonts w:ascii="Arial" w:eastAsia="Arial" w:hAnsi="Arial" w:cs="Arial"/>
                <w:sz w:val="22"/>
                <w:szCs w:val="22"/>
              </w:rPr>
              <w:t>: олшрогч ургамлын бүрхэц</w:t>
            </w:r>
          </w:p>
        </w:tc>
        <w:tc>
          <w:tcPr>
            <w:tcW w:w="3585" w:type="dxa"/>
            <w:vAlign w:val="center"/>
          </w:tcPr>
          <w:p w14:paraId="0ADAE681" w14:textId="77777777" w:rsidR="00DD755E" w:rsidRDefault="00DD755E">
            <w:pPr>
              <w:spacing w:line="360" w:lineRule="auto"/>
              <w:jc w:val="center"/>
              <w:rPr>
                <w:rFonts w:ascii="Arial" w:eastAsia="Arial" w:hAnsi="Arial" w:cs="Arial"/>
                <w:sz w:val="22"/>
                <w:szCs w:val="22"/>
              </w:rPr>
            </w:pPr>
          </w:p>
        </w:tc>
      </w:tr>
      <w:tr w:rsidR="00DD755E" w14:paraId="3598CFEF" w14:textId="77777777">
        <w:trPr>
          <w:jc w:val="center"/>
        </w:trPr>
        <w:tc>
          <w:tcPr>
            <w:tcW w:w="435" w:type="dxa"/>
            <w:vAlign w:val="center"/>
          </w:tcPr>
          <w:p w14:paraId="71F86084" w14:textId="77777777" w:rsidR="00DD755E" w:rsidRDefault="00041D5A">
            <w:pPr>
              <w:spacing w:line="360" w:lineRule="auto"/>
              <w:jc w:val="center"/>
              <w:rPr>
                <w:rFonts w:ascii="Arial" w:eastAsia="Arial" w:hAnsi="Arial" w:cs="Arial"/>
                <w:sz w:val="22"/>
                <w:szCs w:val="22"/>
              </w:rPr>
            </w:pPr>
            <w:r>
              <w:rPr>
                <w:rFonts w:ascii="Arial" w:eastAsia="Arial" w:hAnsi="Arial" w:cs="Arial"/>
                <w:sz w:val="22"/>
                <w:szCs w:val="22"/>
              </w:rPr>
              <w:t>2</w:t>
            </w:r>
          </w:p>
        </w:tc>
        <w:tc>
          <w:tcPr>
            <w:tcW w:w="4545" w:type="dxa"/>
            <w:vAlign w:val="center"/>
          </w:tcPr>
          <w:p w14:paraId="609BA84E" w14:textId="77777777" w:rsidR="00DD755E" w:rsidRDefault="00041D5A">
            <w:pPr>
              <w:spacing w:line="360" w:lineRule="auto"/>
              <w:rPr>
                <w:rFonts w:ascii="Arial" w:eastAsia="Arial" w:hAnsi="Arial" w:cs="Arial"/>
                <w:sz w:val="22"/>
                <w:szCs w:val="22"/>
              </w:rPr>
            </w:pPr>
            <w:r>
              <w:rPr>
                <w:rFonts w:ascii="Arial" w:eastAsia="Arial" w:hAnsi="Arial" w:cs="Arial"/>
                <w:sz w:val="22"/>
                <w:szCs w:val="22"/>
              </w:rPr>
              <w:t>Хагд</w:t>
            </w:r>
          </w:p>
        </w:tc>
        <w:tc>
          <w:tcPr>
            <w:tcW w:w="3585" w:type="dxa"/>
            <w:vAlign w:val="center"/>
          </w:tcPr>
          <w:p w14:paraId="4E949805" w14:textId="77777777" w:rsidR="00DD755E" w:rsidRDefault="00DD755E">
            <w:pPr>
              <w:spacing w:line="360" w:lineRule="auto"/>
              <w:jc w:val="center"/>
              <w:rPr>
                <w:rFonts w:ascii="Arial" w:eastAsia="Arial" w:hAnsi="Arial" w:cs="Arial"/>
                <w:sz w:val="22"/>
                <w:szCs w:val="22"/>
              </w:rPr>
            </w:pPr>
          </w:p>
        </w:tc>
      </w:tr>
      <w:tr w:rsidR="00DD755E" w14:paraId="0EFEB75F" w14:textId="77777777">
        <w:trPr>
          <w:jc w:val="center"/>
        </w:trPr>
        <w:tc>
          <w:tcPr>
            <w:tcW w:w="435" w:type="dxa"/>
            <w:vAlign w:val="center"/>
          </w:tcPr>
          <w:p w14:paraId="426DCEAE" w14:textId="77777777" w:rsidR="00DD755E" w:rsidRDefault="00041D5A">
            <w:pPr>
              <w:spacing w:line="360" w:lineRule="auto"/>
              <w:jc w:val="center"/>
              <w:rPr>
                <w:rFonts w:ascii="Arial" w:eastAsia="Arial" w:hAnsi="Arial" w:cs="Arial"/>
                <w:sz w:val="22"/>
                <w:szCs w:val="22"/>
              </w:rPr>
            </w:pPr>
            <w:r>
              <w:rPr>
                <w:rFonts w:ascii="Arial" w:eastAsia="Arial" w:hAnsi="Arial" w:cs="Arial"/>
                <w:sz w:val="22"/>
                <w:szCs w:val="22"/>
              </w:rPr>
              <w:t>3</w:t>
            </w:r>
          </w:p>
        </w:tc>
        <w:tc>
          <w:tcPr>
            <w:tcW w:w="4545" w:type="dxa"/>
            <w:vAlign w:val="center"/>
          </w:tcPr>
          <w:p w14:paraId="099EAE4C" w14:textId="77777777" w:rsidR="00DD755E" w:rsidRDefault="00041D5A">
            <w:pPr>
              <w:spacing w:line="360" w:lineRule="auto"/>
              <w:rPr>
                <w:rFonts w:ascii="Arial" w:eastAsia="Arial" w:hAnsi="Arial" w:cs="Arial"/>
                <w:sz w:val="22"/>
                <w:szCs w:val="22"/>
              </w:rPr>
            </w:pPr>
            <w:r>
              <w:rPr>
                <w:rFonts w:ascii="Arial" w:eastAsia="Arial" w:hAnsi="Arial" w:cs="Arial"/>
                <w:sz w:val="22"/>
                <w:szCs w:val="22"/>
              </w:rPr>
              <w:t>Хад чулуу</w:t>
            </w:r>
          </w:p>
        </w:tc>
        <w:tc>
          <w:tcPr>
            <w:tcW w:w="3585" w:type="dxa"/>
            <w:vAlign w:val="center"/>
          </w:tcPr>
          <w:p w14:paraId="27915F38" w14:textId="77777777" w:rsidR="00DD755E" w:rsidRDefault="00DD755E">
            <w:pPr>
              <w:spacing w:line="360" w:lineRule="auto"/>
              <w:jc w:val="center"/>
              <w:rPr>
                <w:rFonts w:ascii="Arial" w:eastAsia="Arial" w:hAnsi="Arial" w:cs="Arial"/>
                <w:sz w:val="22"/>
                <w:szCs w:val="22"/>
              </w:rPr>
            </w:pPr>
          </w:p>
        </w:tc>
      </w:tr>
      <w:tr w:rsidR="00DD755E" w14:paraId="1F1BB9BC" w14:textId="77777777">
        <w:trPr>
          <w:jc w:val="center"/>
        </w:trPr>
        <w:tc>
          <w:tcPr>
            <w:tcW w:w="435" w:type="dxa"/>
            <w:vAlign w:val="center"/>
          </w:tcPr>
          <w:p w14:paraId="5CCD6AB0" w14:textId="77777777" w:rsidR="00DD755E" w:rsidRDefault="00041D5A">
            <w:pPr>
              <w:spacing w:line="360" w:lineRule="auto"/>
              <w:jc w:val="center"/>
              <w:rPr>
                <w:rFonts w:ascii="Arial" w:eastAsia="Arial" w:hAnsi="Arial" w:cs="Arial"/>
                <w:sz w:val="22"/>
                <w:szCs w:val="22"/>
              </w:rPr>
            </w:pPr>
            <w:r>
              <w:rPr>
                <w:rFonts w:ascii="Arial" w:eastAsia="Arial" w:hAnsi="Arial" w:cs="Arial"/>
                <w:sz w:val="22"/>
                <w:szCs w:val="22"/>
              </w:rPr>
              <w:t>4</w:t>
            </w:r>
          </w:p>
        </w:tc>
        <w:tc>
          <w:tcPr>
            <w:tcW w:w="4545" w:type="dxa"/>
            <w:vAlign w:val="center"/>
          </w:tcPr>
          <w:p w14:paraId="4F82BE19" w14:textId="77777777" w:rsidR="00DD755E" w:rsidRDefault="00041D5A">
            <w:pPr>
              <w:spacing w:line="360" w:lineRule="auto"/>
              <w:rPr>
                <w:rFonts w:ascii="Arial" w:eastAsia="Arial" w:hAnsi="Arial" w:cs="Arial"/>
                <w:sz w:val="22"/>
                <w:szCs w:val="22"/>
              </w:rPr>
            </w:pPr>
            <w:r>
              <w:rPr>
                <w:rFonts w:ascii="Arial" w:eastAsia="Arial" w:hAnsi="Arial" w:cs="Arial"/>
                <w:sz w:val="22"/>
                <w:szCs w:val="22"/>
              </w:rPr>
              <w:t>Халцгай газар</w:t>
            </w:r>
          </w:p>
        </w:tc>
        <w:tc>
          <w:tcPr>
            <w:tcW w:w="3585" w:type="dxa"/>
            <w:vAlign w:val="center"/>
          </w:tcPr>
          <w:p w14:paraId="65C3AEF4" w14:textId="77777777" w:rsidR="00DD755E" w:rsidRDefault="00DD755E">
            <w:pPr>
              <w:spacing w:line="360" w:lineRule="auto"/>
              <w:jc w:val="center"/>
              <w:rPr>
                <w:rFonts w:ascii="Arial" w:eastAsia="Arial" w:hAnsi="Arial" w:cs="Arial"/>
                <w:sz w:val="22"/>
                <w:szCs w:val="22"/>
              </w:rPr>
            </w:pPr>
          </w:p>
        </w:tc>
      </w:tr>
    </w:tbl>
    <w:p w14:paraId="05B114C7" w14:textId="77777777" w:rsidR="00DD755E" w:rsidRDefault="00041D5A">
      <w:pPr>
        <w:shd w:val="clear" w:color="auto" w:fill="FFFFFF"/>
        <w:tabs>
          <w:tab w:val="left" w:pos="709"/>
        </w:tabs>
        <w:spacing w:after="0" w:line="276" w:lineRule="auto"/>
        <w:ind w:left="709" w:firstLine="567"/>
        <w:rPr>
          <w:rFonts w:ascii="Arial" w:eastAsia="Arial" w:hAnsi="Arial" w:cs="Arial"/>
          <w:color w:val="000000"/>
        </w:rPr>
      </w:pPr>
      <w:r>
        <w:rPr>
          <w:rFonts w:ascii="Arial" w:eastAsia="Arial" w:hAnsi="Arial" w:cs="Arial"/>
        </w:rPr>
        <w:tab/>
      </w:r>
      <w:r>
        <w:rPr>
          <w:rFonts w:ascii="Arial" w:eastAsia="Arial" w:hAnsi="Arial" w:cs="Arial"/>
        </w:rPr>
        <w:t xml:space="preserve">Нийт бүрхэцэд талхлагдлын заагуур ургамлууд дангаараа давамгайлан тархаж байгаа эсэхийг нягтлан ургамлын бичиглэлийн маягтад тэмдэглэнэ. </w:t>
      </w:r>
      <w:r>
        <w:rPr>
          <w:rFonts w:ascii="Arial" w:eastAsia="Arial" w:hAnsi="Arial" w:cs="Arial"/>
          <w:color w:val="000000"/>
        </w:rPr>
        <w:t xml:space="preserve">Бэлчээрийн тахлагдлын заагуур ургамлыг таних аргачлалыг Хавсралт 2 -т үзүүлэв. </w:t>
      </w:r>
    </w:p>
    <w:p w14:paraId="7576C199" w14:textId="66F2CD99" w:rsidR="00DD755E" w:rsidRDefault="00041D5A">
      <w:pPr>
        <w:spacing w:after="0" w:line="276" w:lineRule="auto"/>
        <w:ind w:left="709" w:firstLine="567"/>
        <w:rPr>
          <w:rFonts w:ascii="Arial" w:eastAsia="Arial" w:hAnsi="Arial" w:cs="Arial"/>
          <w:color w:val="000000"/>
        </w:rPr>
      </w:pPr>
      <w:r>
        <w:rPr>
          <w:rFonts w:ascii="Arial" w:eastAsia="Arial" w:hAnsi="Arial" w:cs="Arial"/>
          <w:b/>
          <w:u w:val="single"/>
        </w:rPr>
        <w:t>Биомасс хэмжих</w:t>
      </w:r>
      <w:r>
        <w:rPr>
          <w:rFonts w:ascii="Arial" w:eastAsia="Arial" w:hAnsi="Arial" w:cs="Arial"/>
          <w:u w:val="single"/>
        </w:rPr>
        <w:t>:</w:t>
      </w:r>
      <w:r>
        <w:rPr>
          <w:rFonts w:ascii="Arial" w:eastAsia="Arial" w:hAnsi="Arial" w:cs="Arial"/>
        </w:rPr>
        <w:t xml:space="preserve"> </w:t>
      </w:r>
      <w:r>
        <w:rPr>
          <w:rFonts w:ascii="Arial" w:eastAsia="Arial" w:hAnsi="Arial" w:cs="Arial"/>
          <w:color w:val="000000"/>
        </w:rPr>
        <w:t>Бэлчээрийн биомассын хэ</w:t>
      </w:r>
      <w:r>
        <w:rPr>
          <w:rFonts w:ascii="Arial" w:eastAsia="Arial" w:hAnsi="Arial" w:cs="Arial"/>
          <w:color w:val="000000"/>
        </w:rPr>
        <w:t xml:space="preserve">мжилтийг трансектийн болон хадах аргаар (50x50см, 70x70см, 100x100см талбайн аль нэг) ургамлыг хайчлан, байгалийн болон бэлчээрийн лабораторийн </w:t>
      </w:r>
      <w:r>
        <w:rPr>
          <w:rFonts w:ascii="Arial" w:eastAsia="Arial" w:hAnsi="Arial" w:cs="Arial"/>
        </w:rPr>
        <w:t xml:space="preserve">аргаар </w:t>
      </w:r>
      <w:r>
        <w:rPr>
          <w:rFonts w:ascii="Arial" w:eastAsia="Arial" w:hAnsi="Arial" w:cs="Arial"/>
          <w:color w:val="000000"/>
        </w:rPr>
        <w:t>хатаах шүүгээнд 80°C-д 24 цагийн турш хатааж, нарийвчлалтай жингээр жинлэж хэмжинэ.</w:t>
      </w:r>
      <w:r>
        <w:rPr>
          <w:rFonts w:ascii="Arial" w:eastAsia="Arial" w:hAnsi="Arial" w:cs="Arial"/>
        </w:rPr>
        <w:t xml:space="preserve"> </w:t>
      </w:r>
      <w:r>
        <w:rPr>
          <w:rFonts w:ascii="Arial" w:eastAsia="Arial" w:hAnsi="Arial" w:cs="Arial"/>
          <w:color w:val="000000"/>
        </w:rPr>
        <w:t>Цэгийн байршлыг гар G</w:t>
      </w:r>
      <w:r>
        <w:rPr>
          <w:rFonts w:ascii="Arial" w:eastAsia="Arial" w:hAnsi="Arial" w:cs="Arial"/>
          <w:color w:val="000000"/>
        </w:rPr>
        <w:t xml:space="preserve">PS-ыг ашиглан </w:t>
      </w:r>
      <w:r>
        <w:rPr>
          <w:rFonts w:ascii="Arial" w:eastAsia="Arial" w:hAnsi="Arial" w:cs="Arial"/>
        </w:rPr>
        <w:t>хэмжилтийн</w:t>
      </w:r>
      <w:r>
        <w:rPr>
          <w:rFonts w:ascii="Arial" w:eastAsia="Arial" w:hAnsi="Arial" w:cs="Arial"/>
          <w:color w:val="000000"/>
        </w:rPr>
        <w:t xml:space="preserve"> алдаа 5 метрээс бага тохиолдолд хэмжиж бүртгэнэ.</w:t>
      </w:r>
      <w:r>
        <w:rPr>
          <w:rFonts w:ascii="Arial" w:eastAsia="Arial" w:hAnsi="Arial" w:cs="Arial"/>
        </w:rPr>
        <w:t xml:space="preserve"> </w:t>
      </w:r>
      <w:r>
        <w:rPr>
          <w:rFonts w:ascii="Arial" w:eastAsia="Arial" w:hAnsi="Arial" w:cs="Arial"/>
          <w:color w:val="000000"/>
        </w:rPr>
        <w:t>Цэгийн байршлыг хэмжс</w:t>
      </w:r>
      <w:r>
        <w:rPr>
          <w:rFonts w:ascii="Arial" w:eastAsia="Arial" w:hAnsi="Arial" w:cs="Arial"/>
        </w:rPr>
        <w:t>э</w:t>
      </w:r>
      <w:r>
        <w:rPr>
          <w:rFonts w:ascii="Arial" w:eastAsia="Arial" w:hAnsi="Arial" w:cs="Arial"/>
          <w:color w:val="000000"/>
        </w:rPr>
        <w:t>ний дараа геоботаникийн бичиглэлийг хийнэ</w:t>
      </w:r>
      <w:r>
        <w:rPr>
          <w:rFonts w:ascii="Arial" w:eastAsia="Arial" w:hAnsi="Arial" w:cs="Arial"/>
        </w:rPr>
        <w:t>.</w:t>
      </w:r>
      <w:r w:rsidR="003C3F52">
        <w:rPr>
          <w:rFonts w:ascii="Arial" w:eastAsia="Arial" w:hAnsi="Arial" w:cs="Arial"/>
          <w:color w:val="000000"/>
        </w:rPr>
        <w:t xml:space="preserve"> </w:t>
      </w:r>
    </w:p>
    <w:p w14:paraId="67EE0A55" w14:textId="77777777" w:rsidR="00DD755E" w:rsidRDefault="00041D5A">
      <w:pPr>
        <w:spacing w:after="0" w:line="276" w:lineRule="auto"/>
        <w:ind w:left="709" w:firstLine="567"/>
        <w:rPr>
          <w:rFonts w:ascii="Arial" w:eastAsia="Arial" w:hAnsi="Arial" w:cs="Arial"/>
        </w:rPr>
      </w:pPr>
      <w:r>
        <w:rPr>
          <w:rFonts w:ascii="Arial" w:eastAsia="Arial" w:hAnsi="Arial" w:cs="Arial"/>
          <w:color w:val="000000"/>
        </w:rPr>
        <w:t xml:space="preserve">- хэмжилт хийсэн огноо </w:t>
      </w:r>
    </w:p>
    <w:p w14:paraId="320F538B" w14:textId="77777777" w:rsidR="00DD755E" w:rsidRDefault="00041D5A">
      <w:pPr>
        <w:spacing w:after="0" w:line="276" w:lineRule="auto"/>
        <w:ind w:left="709" w:firstLine="567"/>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сорьц талбайн хэмжээ </w:t>
      </w:r>
    </w:p>
    <w:p w14:paraId="1104CE38" w14:textId="77777777" w:rsidR="00DD755E" w:rsidRDefault="00041D5A">
      <w:pPr>
        <w:spacing w:after="0" w:line="276" w:lineRule="auto"/>
        <w:ind w:left="709" w:firstLine="567"/>
        <w:rPr>
          <w:rFonts w:ascii="Arial" w:eastAsia="Arial" w:hAnsi="Arial" w:cs="Arial"/>
        </w:rPr>
      </w:pPr>
      <w:r>
        <w:rPr>
          <w:rFonts w:ascii="Arial" w:eastAsia="Arial" w:hAnsi="Arial" w:cs="Arial"/>
        </w:rPr>
        <w:t>- газрын нэр</w:t>
      </w:r>
    </w:p>
    <w:p w14:paraId="00680234" w14:textId="77777777" w:rsidR="00DD755E" w:rsidRDefault="00041D5A">
      <w:pPr>
        <w:spacing w:after="0" w:line="276" w:lineRule="auto"/>
        <w:ind w:left="709" w:firstLine="567"/>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судалгаа хийгдэж буй аймаг, сум, баг </w:t>
      </w:r>
    </w:p>
    <w:p w14:paraId="31293FC9" w14:textId="77777777" w:rsidR="00DD755E" w:rsidRDefault="00041D5A">
      <w:pPr>
        <w:spacing w:after="0" w:line="276" w:lineRule="auto"/>
        <w:ind w:left="709" w:firstLine="567"/>
        <w:rPr>
          <w:rFonts w:ascii="Arial" w:eastAsia="Arial" w:hAnsi="Arial" w:cs="Arial"/>
          <w:color w:val="000000"/>
        </w:rPr>
      </w:pPr>
      <w:r>
        <w:rPr>
          <w:rFonts w:ascii="Arial" w:eastAsia="Arial" w:hAnsi="Arial" w:cs="Arial"/>
        </w:rPr>
        <w:t xml:space="preserve">- </w:t>
      </w:r>
      <w:r>
        <w:rPr>
          <w:rFonts w:ascii="Arial" w:eastAsia="Arial" w:hAnsi="Arial" w:cs="Arial"/>
          <w:color w:val="000000"/>
        </w:rPr>
        <w:t>газарзүйн со</w:t>
      </w:r>
      <w:r>
        <w:rPr>
          <w:rFonts w:ascii="Arial" w:eastAsia="Arial" w:hAnsi="Arial" w:cs="Arial"/>
          <w:color w:val="000000"/>
        </w:rPr>
        <w:t xml:space="preserve">лбицол </w:t>
      </w:r>
    </w:p>
    <w:p w14:paraId="1680D305" w14:textId="77777777" w:rsidR="00DD755E" w:rsidRDefault="00041D5A">
      <w:pPr>
        <w:spacing w:after="0" w:line="276" w:lineRule="auto"/>
        <w:ind w:left="709" w:firstLine="567"/>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газрын гадаргуу </w:t>
      </w:r>
    </w:p>
    <w:p w14:paraId="672C363D" w14:textId="77777777" w:rsidR="00DD755E" w:rsidRDefault="00041D5A">
      <w:pPr>
        <w:spacing w:after="0" w:line="276" w:lineRule="auto"/>
        <w:ind w:left="709" w:firstLine="567"/>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орчны хүрээлэл </w:t>
      </w:r>
    </w:p>
    <w:p w14:paraId="2629B0AE" w14:textId="77777777" w:rsidR="00DD755E" w:rsidRDefault="00041D5A">
      <w:pPr>
        <w:spacing w:after="0" w:line="276" w:lineRule="auto"/>
        <w:ind w:left="709" w:firstLine="567"/>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ургамлын бүлгэмдлийн нэр </w:t>
      </w:r>
    </w:p>
    <w:p w14:paraId="286BD9FB" w14:textId="77777777" w:rsidR="00DD755E" w:rsidRDefault="00041D5A">
      <w:pPr>
        <w:spacing w:after="0" w:line="276" w:lineRule="auto"/>
        <w:ind w:left="709" w:firstLine="567"/>
        <w:rPr>
          <w:rFonts w:ascii="Arial" w:eastAsia="Arial" w:hAnsi="Arial" w:cs="Arial"/>
          <w:color w:val="000000"/>
        </w:rPr>
      </w:pPr>
      <w:r>
        <w:rPr>
          <w:rFonts w:ascii="Arial" w:eastAsia="Arial" w:hAnsi="Arial" w:cs="Arial"/>
        </w:rPr>
        <w:t xml:space="preserve">- </w:t>
      </w:r>
      <w:r>
        <w:rPr>
          <w:rFonts w:ascii="Arial" w:eastAsia="Arial" w:hAnsi="Arial" w:cs="Arial"/>
          <w:color w:val="000000"/>
        </w:rPr>
        <w:t>ургамлан бүрхэвч</w:t>
      </w:r>
    </w:p>
    <w:p w14:paraId="4C9632B2" w14:textId="77777777" w:rsidR="00DD755E" w:rsidRDefault="00041D5A">
      <w:pPr>
        <w:spacing w:after="0" w:line="276" w:lineRule="auto"/>
        <w:ind w:left="709" w:firstLine="567"/>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ургамлын бүлгэмдлийн дундаж өндөр </w:t>
      </w:r>
    </w:p>
    <w:p w14:paraId="3923BF90" w14:textId="77777777" w:rsidR="00DD755E" w:rsidRDefault="00041D5A">
      <w:pPr>
        <w:spacing w:after="0" w:line="276" w:lineRule="auto"/>
        <w:ind w:left="709" w:firstLine="567"/>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бүлгэмдлийн нийт зүйлийн тоо </w:t>
      </w:r>
    </w:p>
    <w:p w14:paraId="2B78DC8B" w14:textId="77777777" w:rsidR="00DD755E" w:rsidRDefault="00041D5A">
      <w:pPr>
        <w:spacing w:after="0" w:line="276" w:lineRule="auto"/>
        <w:ind w:left="709" w:firstLine="567"/>
        <w:rPr>
          <w:rFonts w:ascii="Arial" w:eastAsia="Arial" w:hAnsi="Arial" w:cs="Arial"/>
          <w:color w:val="000000"/>
        </w:rPr>
      </w:pPr>
      <w:r>
        <w:rPr>
          <w:rFonts w:ascii="Arial" w:eastAsia="Arial" w:hAnsi="Arial" w:cs="Arial"/>
        </w:rPr>
        <w:t xml:space="preserve">- </w:t>
      </w:r>
      <w:r>
        <w:rPr>
          <w:rFonts w:ascii="Arial" w:eastAsia="Arial" w:hAnsi="Arial" w:cs="Arial"/>
          <w:color w:val="000000"/>
        </w:rPr>
        <w:t>зуншлагын байдал</w:t>
      </w:r>
    </w:p>
    <w:p w14:paraId="56B1832E" w14:textId="77777777" w:rsidR="00DD755E" w:rsidRDefault="00041D5A">
      <w:pPr>
        <w:spacing w:after="0" w:line="276" w:lineRule="auto"/>
        <w:ind w:left="709" w:firstLine="567"/>
        <w:rPr>
          <w:rFonts w:ascii="Arial" w:eastAsia="Arial" w:hAnsi="Arial" w:cs="Arial"/>
          <w:color w:val="000000"/>
        </w:rPr>
      </w:pPr>
      <w:r>
        <w:rPr>
          <w:rFonts w:ascii="Arial" w:eastAsia="Arial" w:hAnsi="Arial" w:cs="Arial"/>
        </w:rPr>
        <w:t xml:space="preserve">- </w:t>
      </w:r>
      <w:r>
        <w:rPr>
          <w:rFonts w:ascii="Arial" w:eastAsia="Arial" w:hAnsi="Arial" w:cs="Arial"/>
          <w:color w:val="000000"/>
        </w:rPr>
        <w:t>мал, амьтны нөлөө гэх мэт мэдээллийг багтаасан бичиглэлийн хуудсыг бөглөнө (</w:t>
      </w:r>
      <w:r>
        <w:rPr>
          <w:rFonts w:ascii="Arial" w:eastAsia="Arial" w:hAnsi="Arial" w:cs="Arial"/>
          <w:i/>
          <w:color w:val="000000"/>
        </w:rPr>
        <w:t>Хавсралт 1</w:t>
      </w:r>
      <w:r>
        <w:rPr>
          <w:rFonts w:ascii="Arial" w:eastAsia="Arial" w:hAnsi="Arial" w:cs="Arial"/>
          <w:color w:val="000000"/>
        </w:rPr>
        <w:t xml:space="preserve"> ).</w:t>
      </w:r>
    </w:p>
    <w:p w14:paraId="73026EDF" w14:textId="77777777" w:rsidR="00DD755E" w:rsidRDefault="00041D5A">
      <w:pPr>
        <w:spacing w:after="0" w:line="276" w:lineRule="auto"/>
        <w:ind w:left="709" w:firstLine="567"/>
        <w:rPr>
          <w:rFonts w:ascii="Arial" w:eastAsia="Arial" w:hAnsi="Arial" w:cs="Arial"/>
        </w:rPr>
      </w:pPr>
      <w:r>
        <w:rPr>
          <w:rFonts w:ascii="Arial" w:eastAsia="Arial" w:hAnsi="Arial" w:cs="Arial"/>
        </w:rPr>
        <w:t>Ургамлын спектрийн хэмжилтийг хийсний дараа трансектийн торны хэмжээгээр /50×50 см, 70×70 см, 100×100 см/ хадалт хийнэ. Хадалт хийсэн судалгааны цэгийн дугаарыг цааса</w:t>
      </w:r>
      <w:r>
        <w:rPr>
          <w:rFonts w:ascii="Arial" w:eastAsia="Arial" w:hAnsi="Arial" w:cs="Arial"/>
        </w:rPr>
        <w:t>н уутан дээрээ бичиж өгнө.</w:t>
      </w:r>
    </w:p>
    <w:p w14:paraId="3F64682F" w14:textId="77777777" w:rsidR="00DD755E" w:rsidRDefault="00041D5A">
      <w:pPr>
        <w:pStyle w:val="Heading3"/>
        <w:spacing w:line="276" w:lineRule="auto"/>
        <w:ind w:left="709" w:firstLine="567"/>
        <w:rPr>
          <w:rFonts w:ascii="Arial" w:eastAsia="Arial" w:hAnsi="Arial" w:cs="Arial"/>
          <w:i w:val="0"/>
        </w:rPr>
      </w:pPr>
      <w:bookmarkStart w:id="16" w:name="_heading=h.2jxsxqh" w:colFirst="0" w:colLast="0"/>
      <w:bookmarkEnd w:id="16"/>
      <w:r>
        <w:rPr>
          <w:rFonts w:ascii="Arial" w:eastAsia="Arial" w:hAnsi="Arial" w:cs="Arial"/>
          <w:b w:val="0"/>
          <w:i w:val="0"/>
        </w:rPr>
        <w:lastRenderedPageBreak/>
        <w:t xml:space="preserve">7.3.2. Спектрийн хэмжилт - Спектрорадиометрээр судалгааны цэгийн биомассыг хэмжихээс гадна байгалийн бүс бүслүүрийн шилжилт, өөрчлөлтийг тогтоох зорилгоор бүс, бүслүүрийг төлөөлөх зонхилогч ургамлуудын хэмжилт хийнэ. Талхлагдсан </w:t>
      </w:r>
      <w:r>
        <w:rPr>
          <w:rFonts w:ascii="Arial" w:eastAsia="Arial" w:hAnsi="Arial" w:cs="Arial"/>
          <w:b w:val="0"/>
          <w:i w:val="0"/>
        </w:rPr>
        <w:t>бэлчээрийн талбайг тодорхойлохын тулд бэлчээрийн талхлагдлын заагуур ургамлын хэмжилтийг хийж, мэдээллийн сан үүсгэнэ.</w:t>
      </w:r>
      <w:r>
        <w:rPr>
          <w:rFonts w:ascii="Arial" w:eastAsia="Arial" w:hAnsi="Arial" w:cs="Arial"/>
        </w:rPr>
        <w:t xml:space="preserve"> </w:t>
      </w:r>
    </w:p>
    <w:p w14:paraId="09FDA0A1" w14:textId="77777777" w:rsidR="00DD755E" w:rsidRDefault="00041D5A">
      <w:pPr>
        <w:pStyle w:val="Heading3"/>
        <w:spacing w:line="276" w:lineRule="auto"/>
        <w:ind w:left="709" w:firstLine="567"/>
        <w:rPr>
          <w:rFonts w:ascii="Arial" w:eastAsia="Arial" w:hAnsi="Arial" w:cs="Arial"/>
          <w:b w:val="0"/>
          <w:i w:val="0"/>
        </w:rPr>
      </w:pPr>
      <w:r>
        <w:rPr>
          <w:rFonts w:ascii="Arial" w:eastAsia="Arial" w:hAnsi="Arial" w:cs="Arial"/>
          <w:b w:val="0"/>
          <w:i w:val="0"/>
        </w:rPr>
        <w:t>Тухайн сонгож авсан цэгийг хадалт хийхийн өмнө ургамлын спектрийн мэдээллийг төрөл бүрийн спектрорадиометр болон спектрийн хавтан ашигла</w:t>
      </w:r>
      <w:r>
        <w:rPr>
          <w:rFonts w:ascii="Arial" w:eastAsia="Arial" w:hAnsi="Arial" w:cs="Arial"/>
          <w:b w:val="0"/>
          <w:i w:val="0"/>
        </w:rPr>
        <w:t>н хэмжинэ. Ургамлыг хадах болон трансектийн аргаар биомассыг тодорхойлон авсан судалгааны цэг бүрт ургамлын спектрийн хэмжилтийг хийх бөгөөд спектрорадиометрийн төрөл, үзүүлэлтээс хамааран хэмжилт хийх арга, технологи ялгаатай байж болно. Ерөнхийдөө спектр</w:t>
      </w:r>
      <w:r>
        <w:rPr>
          <w:rFonts w:ascii="Arial" w:eastAsia="Arial" w:hAnsi="Arial" w:cs="Arial"/>
          <w:b w:val="0"/>
          <w:i w:val="0"/>
        </w:rPr>
        <w:t>орадиометрүүд нь газраас дээш 1.60 метрийн өндөрт хэмжилтийг хийх бөгөөд 350-2500 нанометр хооронд долгионыг бүртгэнэ. Спектрийн хэмжилт хийхэд дараах зүйлүүдийг анхаарах шаардлагатай.</w:t>
      </w:r>
    </w:p>
    <w:p w14:paraId="6207F3E3" w14:textId="77777777" w:rsidR="00DD755E" w:rsidRDefault="00041D5A">
      <w:pPr>
        <w:numPr>
          <w:ilvl w:val="0"/>
          <w:numId w:val="4"/>
        </w:numPr>
        <w:spacing w:after="0" w:line="276" w:lineRule="auto"/>
        <w:rPr>
          <w:rFonts w:ascii="Arial" w:eastAsia="Arial" w:hAnsi="Arial" w:cs="Arial"/>
        </w:rPr>
      </w:pPr>
      <w:r>
        <w:rPr>
          <w:rFonts w:ascii="Arial" w:eastAsia="Arial" w:hAnsi="Arial" w:cs="Arial"/>
        </w:rPr>
        <w:t>Хэмжилт хийхийн өмнө спектрорадиометрийн цагийг шалгаж тохируулна.</w:t>
      </w:r>
    </w:p>
    <w:p w14:paraId="66243C88" w14:textId="77777777" w:rsidR="00DD755E" w:rsidRDefault="00041D5A">
      <w:pPr>
        <w:numPr>
          <w:ilvl w:val="0"/>
          <w:numId w:val="4"/>
        </w:numPr>
        <w:spacing w:after="0" w:line="276" w:lineRule="auto"/>
        <w:rPr>
          <w:rFonts w:ascii="Arial" w:eastAsia="Arial" w:hAnsi="Arial" w:cs="Arial"/>
        </w:rPr>
      </w:pPr>
      <w:r>
        <w:rPr>
          <w:rFonts w:ascii="Arial" w:eastAsia="Arial" w:hAnsi="Arial" w:cs="Arial"/>
        </w:rPr>
        <w:t>Спек</w:t>
      </w:r>
      <w:r>
        <w:rPr>
          <w:rFonts w:ascii="Arial" w:eastAsia="Arial" w:hAnsi="Arial" w:cs="Arial"/>
        </w:rPr>
        <w:t>трорадиометрийн хэмжилтийг өглөөний 9 цагаас 15 цагийн хооронд явуулна.</w:t>
      </w:r>
    </w:p>
    <w:p w14:paraId="17330AEB" w14:textId="77777777" w:rsidR="00DD755E" w:rsidRDefault="00041D5A">
      <w:pPr>
        <w:numPr>
          <w:ilvl w:val="0"/>
          <w:numId w:val="4"/>
        </w:numPr>
        <w:spacing w:after="0" w:line="276" w:lineRule="auto"/>
        <w:rPr>
          <w:rFonts w:ascii="Arial" w:eastAsia="Arial" w:hAnsi="Arial" w:cs="Arial"/>
        </w:rPr>
      </w:pPr>
      <w:r>
        <w:rPr>
          <w:rFonts w:ascii="Arial" w:eastAsia="Arial" w:hAnsi="Arial" w:cs="Arial"/>
        </w:rPr>
        <w:t>Хэмжилтийн үед спектрорадиометрийн суурь ашиглахгүй тохиолдолд 2 гараараа хөдөлгөөнгүй барьж хэмжилтийг хийнэ.</w:t>
      </w:r>
    </w:p>
    <w:p w14:paraId="1C36A739" w14:textId="77777777" w:rsidR="00DD755E" w:rsidRDefault="00041D5A">
      <w:pPr>
        <w:numPr>
          <w:ilvl w:val="0"/>
          <w:numId w:val="4"/>
        </w:numPr>
        <w:spacing w:after="0" w:line="276" w:lineRule="auto"/>
        <w:rPr>
          <w:rFonts w:ascii="Arial" w:eastAsia="Arial" w:hAnsi="Arial" w:cs="Arial"/>
        </w:rPr>
      </w:pPr>
      <w:r>
        <w:rPr>
          <w:rFonts w:ascii="Arial" w:eastAsia="Arial" w:hAnsi="Arial" w:cs="Arial"/>
        </w:rPr>
        <w:t>Нар эгц дээрээс тусах газарт багажийг байрлуулж, сонгосон цэгт сүүдэр тус</w:t>
      </w:r>
      <w:r>
        <w:rPr>
          <w:rFonts w:ascii="Arial" w:eastAsia="Arial" w:hAnsi="Arial" w:cs="Arial"/>
        </w:rPr>
        <w:t>гахгүйгээр хэмжилт хийнэ.</w:t>
      </w:r>
    </w:p>
    <w:p w14:paraId="77BA04FA" w14:textId="535C95F8" w:rsidR="00DD755E" w:rsidRDefault="00041D5A">
      <w:pPr>
        <w:numPr>
          <w:ilvl w:val="0"/>
          <w:numId w:val="4"/>
        </w:numPr>
        <w:spacing w:after="0" w:line="276" w:lineRule="auto"/>
        <w:rPr>
          <w:rFonts w:ascii="Arial" w:eastAsia="Arial" w:hAnsi="Arial" w:cs="Arial"/>
        </w:rPr>
      </w:pPr>
      <w:r>
        <w:rPr>
          <w:rFonts w:ascii="Arial" w:eastAsia="Arial" w:hAnsi="Arial" w:cs="Arial"/>
        </w:rPr>
        <w:t>Хэмжилт, судалгаа хийх үед геоботаникийн бичиглэлд</w:t>
      </w:r>
      <w:r w:rsidR="003C3F52">
        <w:rPr>
          <w:rFonts w:ascii="Arial" w:eastAsia="Arial" w:hAnsi="Arial" w:cs="Arial"/>
        </w:rPr>
        <w:t xml:space="preserve"> </w:t>
      </w:r>
      <w:r>
        <w:rPr>
          <w:rFonts w:ascii="Arial" w:eastAsia="Arial" w:hAnsi="Arial" w:cs="Arial"/>
        </w:rPr>
        <w:t xml:space="preserve">спектрорадиометрийн хэмжилт хийсэн дугаарыг тэмдэглэнэ. /Жишээ нь: SH01, SH02, …, SM01 гэх мэт/ </w:t>
      </w:r>
    </w:p>
    <w:p w14:paraId="365DF1C4" w14:textId="77777777" w:rsidR="00DD755E" w:rsidRDefault="00041D5A">
      <w:pPr>
        <w:pStyle w:val="Heading2"/>
        <w:ind w:firstLine="709"/>
        <w:jc w:val="left"/>
        <w:rPr>
          <w:rFonts w:ascii="Arial" w:eastAsia="Arial" w:hAnsi="Arial" w:cs="Arial"/>
          <w:b w:val="0"/>
        </w:rPr>
      </w:pPr>
      <w:bookmarkStart w:id="17" w:name="_heading=h.z337ya" w:colFirst="0" w:colLast="0"/>
      <w:bookmarkEnd w:id="17"/>
      <w:r>
        <w:rPr>
          <w:rFonts w:ascii="Arial" w:eastAsia="Arial" w:hAnsi="Arial" w:cs="Arial"/>
          <w:b w:val="0"/>
        </w:rPr>
        <w:t>7.4. Боловсруулалтын үе шат</w:t>
      </w:r>
    </w:p>
    <w:p w14:paraId="4D10CB49" w14:textId="77777777" w:rsidR="00DD755E" w:rsidRDefault="00041D5A">
      <w:pPr>
        <w:pStyle w:val="Heading3"/>
        <w:spacing w:line="276" w:lineRule="auto"/>
        <w:ind w:left="709" w:firstLine="567"/>
        <w:rPr>
          <w:rFonts w:ascii="Arial" w:eastAsia="Arial" w:hAnsi="Arial" w:cs="Arial"/>
          <w:b w:val="0"/>
          <w:i w:val="0"/>
        </w:rPr>
      </w:pPr>
      <w:bookmarkStart w:id="18" w:name="_heading=h.3j2qqm3" w:colFirst="0" w:colLast="0"/>
      <w:bookmarkEnd w:id="18"/>
      <w:r>
        <w:rPr>
          <w:rFonts w:ascii="Arial" w:eastAsia="Arial" w:hAnsi="Arial" w:cs="Arial"/>
          <w:b w:val="0"/>
          <w:i w:val="0"/>
        </w:rPr>
        <w:t>7.4.1. Спектрийн боловсруулалт-Спектрорадиометрийн мэ</w:t>
      </w:r>
      <w:r>
        <w:rPr>
          <w:rFonts w:ascii="Arial" w:eastAsia="Arial" w:hAnsi="Arial" w:cs="Arial"/>
          <w:b w:val="0"/>
          <w:i w:val="0"/>
        </w:rPr>
        <w:t>дээг боловсруулахдаа долгионы уртыг үзэгдэх хөх гэрлийн мужийг 450-510 нанометр, ногоон гэрэл 530-590 нанометр, улаан гэрэл 640-670 нанометр, нил улаан туяаны мужийг 850-880 нанометрийн утгыг дундажлан бодно. Дундаж утгыг тооцоолохдоо Microsoft EXCEL прогр</w:t>
      </w:r>
      <w:r>
        <w:rPr>
          <w:rFonts w:ascii="Arial" w:eastAsia="Arial" w:hAnsi="Arial" w:cs="Arial"/>
          <w:b w:val="0"/>
          <w:i w:val="0"/>
        </w:rPr>
        <w:t xml:space="preserve">амыг ашиглана. </w:t>
      </w:r>
    </w:p>
    <w:p w14:paraId="18539C9E" w14:textId="635CE107" w:rsidR="00DD755E" w:rsidRDefault="00041D5A">
      <w:pPr>
        <w:pStyle w:val="Heading3"/>
        <w:spacing w:line="276" w:lineRule="auto"/>
        <w:ind w:left="709" w:firstLine="567"/>
        <w:rPr>
          <w:rFonts w:ascii="Arial" w:eastAsia="Arial" w:hAnsi="Arial" w:cs="Arial"/>
          <w:color w:val="000000"/>
        </w:rPr>
      </w:pPr>
      <w:bookmarkStart w:id="19" w:name="_heading=h.1y810tw" w:colFirst="0" w:colLast="0"/>
      <w:bookmarkEnd w:id="19"/>
      <w:r>
        <w:rPr>
          <w:rFonts w:ascii="Arial" w:eastAsia="Arial" w:hAnsi="Arial" w:cs="Arial"/>
          <w:b w:val="0"/>
          <w:i w:val="0"/>
        </w:rPr>
        <w:t>7.4.2. Хиймэл дагуулын мэдээ татах, засал хийх-Бэлчээрийн биомассыг тодорхойлох хиймэл дагуулын мэдээг татахдаа хээрийн хэмжилт хийсэн хугацаатай давхцах болон</w:t>
      </w:r>
      <w:r w:rsidR="003C3F52">
        <w:rPr>
          <w:rFonts w:ascii="Arial" w:eastAsia="Arial" w:hAnsi="Arial" w:cs="Arial"/>
          <w:b w:val="0"/>
          <w:i w:val="0"/>
        </w:rPr>
        <w:t xml:space="preserve"> </w:t>
      </w:r>
      <w:r>
        <w:rPr>
          <w:rFonts w:ascii="Arial" w:eastAsia="Arial" w:hAnsi="Arial" w:cs="Arial"/>
          <w:b w:val="0"/>
          <w:i w:val="0"/>
        </w:rPr>
        <w:t xml:space="preserve">5%-иас бага үүлний бүрхэцтэй дүрс зургийг сонгон татна. Хиймэл дагуулын мэдээг </w:t>
      </w:r>
      <w:r>
        <w:rPr>
          <w:rFonts w:ascii="Arial" w:eastAsia="Arial" w:hAnsi="Arial" w:cs="Arial"/>
          <w:b w:val="0"/>
          <w:i w:val="0"/>
        </w:rPr>
        <w:t xml:space="preserve">татахдаа хавсралт 6-д тусгагдсан “Хиймэл дагуулын мэдээ татах гарын авлага”-ыг ашиглана. </w:t>
      </w:r>
    </w:p>
    <w:p w14:paraId="5AAC1EDB" w14:textId="77777777" w:rsidR="00DD755E" w:rsidRDefault="00041D5A">
      <w:pPr>
        <w:pBdr>
          <w:top w:val="nil"/>
          <w:left w:val="nil"/>
          <w:bottom w:val="nil"/>
          <w:right w:val="nil"/>
          <w:between w:val="nil"/>
        </w:pBdr>
        <w:spacing w:after="0" w:line="360" w:lineRule="auto"/>
        <w:jc w:val="right"/>
        <w:rPr>
          <w:rFonts w:ascii="Arial" w:eastAsia="Arial" w:hAnsi="Arial" w:cs="Arial"/>
          <w:i/>
          <w:color w:val="000000"/>
        </w:rPr>
      </w:pPr>
      <w:r>
        <w:rPr>
          <w:rFonts w:ascii="Arial" w:eastAsia="Arial" w:hAnsi="Arial" w:cs="Arial"/>
          <w:i/>
          <w:color w:val="000000"/>
        </w:rPr>
        <w:t>Хүснэгт 6. Хиймэл дагуулын спектрийн шийд</w:t>
      </w:r>
    </w:p>
    <w:tbl>
      <w:tblPr>
        <w:tblStyle w:val="af9"/>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134"/>
        <w:gridCol w:w="1385"/>
        <w:gridCol w:w="1112"/>
        <w:gridCol w:w="2228"/>
        <w:gridCol w:w="1412"/>
      </w:tblGrid>
      <w:tr w:rsidR="00DD755E" w14:paraId="39C3ACA4" w14:textId="77777777">
        <w:trPr>
          <w:trHeight w:val="288"/>
          <w:jc w:val="center"/>
        </w:trPr>
        <w:tc>
          <w:tcPr>
            <w:tcW w:w="4653" w:type="dxa"/>
            <w:gridSpan w:val="3"/>
          </w:tcPr>
          <w:p w14:paraId="1828A003" w14:textId="77777777" w:rsidR="00DD755E" w:rsidRDefault="00041D5A">
            <w:pPr>
              <w:jc w:val="center"/>
              <w:rPr>
                <w:rFonts w:ascii="Arial" w:eastAsia="Arial" w:hAnsi="Arial" w:cs="Arial"/>
                <w:b/>
                <w:color w:val="000000"/>
                <w:sz w:val="22"/>
                <w:szCs w:val="22"/>
              </w:rPr>
            </w:pPr>
            <w:r>
              <w:rPr>
                <w:rFonts w:ascii="Arial" w:eastAsia="Arial" w:hAnsi="Arial" w:cs="Arial"/>
                <w:b/>
                <w:color w:val="000000"/>
                <w:sz w:val="22"/>
                <w:szCs w:val="22"/>
              </w:rPr>
              <w:t xml:space="preserve">Sentinel-2A MSI </w:t>
            </w:r>
          </w:p>
        </w:tc>
        <w:tc>
          <w:tcPr>
            <w:tcW w:w="4752" w:type="dxa"/>
            <w:gridSpan w:val="3"/>
          </w:tcPr>
          <w:p w14:paraId="698F4E81" w14:textId="77777777" w:rsidR="00DD755E" w:rsidRDefault="00041D5A">
            <w:pPr>
              <w:jc w:val="center"/>
              <w:rPr>
                <w:rFonts w:ascii="Arial" w:eastAsia="Arial" w:hAnsi="Arial" w:cs="Arial"/>
                <w:b/>
                <w:color w:val="000000"/>
                <w:sz w:val="22"/>
                <w:szCs w:val="22"/>
              </w:rPr>
            </w:pPr>
            <w:bookmarkStart w:id="20" w:name="_heading=h.4i7ojhp" w:colFirst="0" w:colLast="0"/>
            <w:bookmarkEnd w:id="20"/>
            <w:r>
              <w:rPr>
                <w:rFonts w:ascii="Arial" w:eastAsia="Arial" w:hAnsi="Arial" w:cs="Arial"/>
                <w:b/>
                <w:color w:val="000000"/>
                <w:sz w:val="22"/>
                <w:szCs w:val="22"/>
              </w:rPr>
              <w:t>Landsat-8 OLI</w:t>
            </w:r>
          </w:p>
        </w:tc>
      </w:tr>
      <w:tr w:rsidR="00DD755E" w14:paraId="6290A42F" w14:textId="77777777">
        <w:trPr>
          <w:trHeight w:val="552"/>
          <w:jc w:val="center"/>
        </w:trPr>
        <w:tc>
          <w:tcPr>
            <w:tcW w:w="1134" w:type="dxa"/>
          </w:tcPr>
          <w:p w14:paraId="22C2DA22" w14:textId="77777777" w:rsidR="00DD755E" w:rsidRDefault="00041D5A">
            <w:pPr>
              <w:jc w:val="center"/>
              <w:rPr>
                <w:rFonts w:ascii="Arial" w:eastAsia="Arial" w:hAnsi="Arial" w:cs="Arial"/>
                <w:color w:val="000000"/>
                <w:sz w:val="22"/>
                <w:szCs w:val="22"/>
              </w:rPr>
            </w:pPr>
            <w:r>
              <w:rPr>
                <w:rFonts w:ascii="Arial" w:eastAsia="Arial" w:hAnsi="Arial" w:cs="Arial"/>
                <w:sz w:val="22"/>
                <w:szCs w:val="22"/>
              </w:rPr>
              <w:t>Суваг</w:t>
            </w:r>
          </w:p>
        </w:tc>
        <w:tc>
          <w:tcPr>
            <w:tcW w:w="2134" w:type="dxa"/>
          </w:tcPr>
          <w:p w14:paraId="283719ED" w14:textId="77777777" w:rsidR="00DD755E" w:rsidRDefault="00041D5A">
            <w:pPr>
              <w:jc w:val="center"/>
              <w:rPr>
                <w:rFonts w:ascii="Arial" w:eastAsia="Arial" w:hAnsi="Arial" w:cs="Arial"/>
                <w:color w:val="000000"/>
                <w:sz w:val="22"/>
                <w:szCs w:val="22"/>
              </w:rPr>
            </w:pPr>
            <w:r>
              <w:rPr>
                <w:rFonts w:ascii="Arial" w:eastAsia="Arial" w:hAnsi="Arial" w:cs="Arial"/>
                <w:sz w:val="22"/>
                <w:szCs w:val="22"/>
              </w:rPr>
              <w:t>Сувгийн нэр</w:t>
            </w:r>
          </w:p>
        </w:tc>
        <w:tc>
          <w:tcPr>
            <w:tcW w:w="1385" w:type="dxa"/>
          </w:tcPr>
          <w:p w14:paraId="64EA6F30" w14:textId="77777777" w:rsidR="00DD755E" w:rsidRDefault="00041D5A">
            <w:pPr>
              <w:jc w:val="center"/>
              <w:rPr>
                <w:rFonts w:ascii="Arial" w:eastAsia="Arial" w:hAnsi="Arial" w:cs="Arial"/>
                <w:color w:val="000000"/>
                <w:sz w:val="22"/>
                <w:szCs w:val="22"/>
              </w:rPr>
            </w:pPr>
            <w:r>
              <w:rPr>
                <w:rFonts w:ascii="Arial" w:eastAsia="Arial" w:hAnsi="Arial" w:cs="Arial"/>
                <w:sz w:val="22"/>
                <w:szCs w:val="22"/>
              </w:rPr>
              <w:t>Долгионы урт, (µm)</w:t>
            </w:r>
          </w:p>
        </w:tc>
        <w:tc>
          <w:tcPr>
            <w:tcW w:w="1112" w:type="dxa"/>
          </w:tcPr>
          <w:p w14:paraId="10B87954" w14:textId="77777777" w:rsidR="00DD755E" w:rsidRDefault="00041D5A">
            <w:pPr>
              <w:jc w:val="center"/>
              <w:rPr>
                <w:rFonts w:ascii="Arial" w:eastAsia="Arial" w:hAnsi="Arial" w:cs="Arial"/>
                <w:color w:val="000000"/>
                <w:sz w:val="22"/>
                <w:szCs w:val="22"/>
              </w:rPr>
            </w:pPr>
            <w:r>
              <w:rPr>
                <w:rFonts w:ascii="Arial" w:eastAsia="Arial" w:hAnsi="Arial" w:cs="Arial"/>
                <w:sz w:val="22"/>
                <w:szCs w:val="22"/>
              </w:rPr>
              <w:t>Суваг</w:t>
            </w:r>
          </w:p>
        </w:tc>
        <w:tc>
          <w:tcPr>
            <w:tcW w:w="2228" w:type="dxa"/>
          </w:tcPr>
          <w:p w14:paraId="10134CC8" w14:textId="77777777" w:rsidR="00DD755E" w:rsidRDefault="00041D5A">
            <w:pPr>
              <w:jc w:val="center"/>
              <w:rPr>
                <w:rFonts w:ascii="Arial" w:eastAsia="Arial" w:hAnsi="Arial" w:cs="Arial"/>
                <w:color w:val="000000"/>
                <w:sz w:val="22"/>
                <w:szCs w:val="22"/>
              </w:rPr>
            </w:pPr>
            <w:r>
              <w:rPr>
                <w:rFonts w:ascii="Arial" w:eastAsia="Arial" w:hAnsi="Arial" w:cs="Arial"/>
                <w:sz w:val="22"/>
                <w:szCs w:val="22"/>
              </w:rPr>
              <w:t>Сувгийн нэр</w:t>
            </w:r>
          </w:p>
        </w:tc>
        <w:tc>
          <w:tcPr>
            <w:tcW w:w="1412" w:type="dxa"/>
          </w:tcPr>
          <w:p w14:paraId="4F755026" w14:textId="77777777" w:rsidR="00DD755E" w:rsidRDefault="00041D5A">
            <w:pPr>
              <w:jc w:val="center"/>
              <w:rPr>
                <w:rFonts w:ascii="Arial" w:eastAsia="Arial" w:hAnsi="Arial" w:cs="Arial"/>
                <w:color w:val="000000"/>
                <w:sz w:val="22"/>
                <w:szCs w:val="22"/>
              </w:rPr>
            </w:pPr>
            <w:r>
              <w:rPr>
                <w:rFonts w:ascii="Arial" w:eastAsia="Arial" w:hAnsi="Arial" w:cs="Arial"/>
                <w:sz w:val="22"/>
                <w:szCs w:val="22"/>
              </w:rPr>
              <w:t>Долгионы урт, (µm)</w:t>
            </w:r>
          </w:p>
        </w:tc>
      </w:tr>
      <w:tr w:rsidR="00DD755E" w14:paraId="42EE3E52" w14:textId="77777777">
        <w:trPr>
          <w:trHeight w:val="288"/>
          <w:jc w:val="center"/>
        </w:trPr>
        <w:tc>
          <w:tcPr>
            <w:tcW w:w="1134" w:type="dxa"/>
          </w:tcPr>
          <w:p w14:paraId="61F78BDE" w14:textId="77777777" w:rsidR="00DD755E" w:rsidRDefault="00041D5A">
            <w:pPr>
              <w:jc w:val="center"/>
              <w:rPr>
                <w:rFonts w:ascii="Arial" w:eastAsia="Arial" w:hAnsi="Arial" w:cs="Arial"/>
                <w:color w:val="000000"/>
                <w:sz w:val="22"/>
                <w:szCs w:val="22"/>
              </w:rPr>
            </w:pPr>
            <w:r>
              <w:rPr>
                <w:rFonts w:ascii="Arial" w:eastAsia="Arial" w:hAnsi="Arial" w:cs="Arial"/>
                <w:sz w:val="22"/>
                <w:szCs w:val="22"/>
              </w:rPr>
              <w:t>Суваг</w:t>
            </w:r>
            <w:r>
              <w:rPr>
                <w:rFonts w:ascii="Arial" w:eastAsia="Arial" w:hAnsi="Arial" w:cs="Arial"/>
                <w:color w:val="000000"/>
                <w:sz w:val="22"/>
                <w:szCs w:val="22"/>
              </w:rPr>
              <w:t xml:space="preserve"> 1 </w:t>
            </w:r>
          </w:p>
        </w:tc>
        <w:tc>
          <w:tcPr>
            <w:tcW w:w="2134" w:type="dxa"/>
          </w:tcPr>
          <w:p w14:paraId="70BDB9F5"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Аэрозол</w:t>
            </w:r>
          </w:p>
        </w:tc>
        <w:tc>
          <w:tcPr>
            <w:tcW w:w="1385" w:type="dxa"/>
          </w:tcPr>
          <w:p w14:paraId="3993E4F0"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0.42-0.45</w:t>
            </w:r>
          </w:p>
        </w:tc>
        <w:tc>
          <w:tcPr>
            <w:tcW w:w="1112" w:type="dxa"/>
          </w:tcPr>
          <w:p w14:paraId="79C2AB9E" w14:textId="77777777" w:rsidR="00DD755E" w:rsidRDefault="00041D5A">
            <w:pPr>
              <w:jc w:val="center"/>
              <w:rPr>
                <w:rFonts w:ascii="Arial" w:eastAsia="Arial" w:hAnsi="Arial" w:cs="Arial"/>
                <w:color w:val="000000"/>
                <w:sz w:val="22"/>
                <w:szCs w:val="22"/>
              </w:rPr>
            </w:pPr>
            <w:r>
              <w:rPr>
                <w:rFonts w:ascii="Arial" w:eastAsia="Arial" w:hAnsi="Arial" w:cs="Arial"/>
                <w:sz w:val="22"/>
                <w:szCs w:val="22"/>
              </w:rPr>
              <w:t>Суваг</w:t>
            </w:r>
            <w:r>
              <w:rPr>
                <w:rFonts w:ascii="Arial" w:eastAsia="Arial" w:hAnsi="Arial" w:cs="Arial"/>
                <w:color w:val="000000"/>
                <w:sz w:val="22"/>
                <w:szCs w:val="22"/>
              </w:rPr>
              <w:t xml:space="preserve"> 1</w:t>
            </w:r>
          </w:p>
        </w:tc>
        <w:tc>
          <w:tcPr>
            <w:tcW w:w="2228" w:type="dxa"/>
          </w:tcPr>
          <w:p w14:paraId="3C3EC3D6"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Аэрозол</w:t>
            </w:r>
          </w:p>
        </w:tc>
        <w:tc>
          <w:tcPr>
            <w:tcW w:w="1412" w:type="dxa"/>
          </w:tcPr>
          <w:p w14:paraId="4EEBB0E6"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0.435-0.451</w:t>
            </w:r>
          </w:p>
        </w:tc>
      </w:tr>
      <w:tr w:rsidR="00DD755E" w14:paraId="37A703D8" w14:textId="77777777">
        <w:trPr>
          <w:trHeight w:val="288"/>
          <w:jc w:val="center"/>
        </w:trPr>
        <w:tc>
          <w:tcPr>
            <w:tcW w:w="1134" w:type="dxa"/>
          </w:tcPr>
          <w:p w14:paraId="48D9B6AA" w14:textId="77777777" w:rsidR="00DD755E" w:rsidRDefault="00041D5A">
            <w:pPr>
              <w:jc w:val="center"/>
              <w:rPr>
                <w:rFonts w:ascii="Arial" w:eastAsia="Arial" w:hAnsi="Arial" w:cs="Arial"/>
                <w:color w:val="000000"/>
                <w:sz w:val="22"/>
                <w:szCs w:val="22"/>
              </w:rPr>
            </w:pPr>
            <w:r>
              <w:rPr>
                <w:rFonts w:ascii="Arial" w:eastAsia="Arial" w:hAnsi="Arial" w:cs="Arial"/>
                <w:sz w:val="22"/>
                <w:szCs w:val="22"/>
              </w:rPr>
              <w:lastRenderedPageBreak/>
              <w:t>Суваг</w:t>
            </w:r>
            <w:r>
              <w:rPr>
                <w:rFonts w:ascii="Arial" w:eastAsia="Arial" w:hAnsi="Arial" w:cs="Arial"/>
                <w:color w:val="000000"/>
                <w:sz w:val="22"/>
                <w:szCs w:val="22"/>
              </w:rPr>
              <w:t xml:space="preserve"> 2 </w:t>
            </w:r>
          </w:p>
        </w:tc>
        <w:tc>
          <w:tcPr>
            <w:tcW w:w="2134" w:type="dxa"/>
          </w:tcPr>
          <w:p w14:paraId="634180A8"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Үзэгдэх</w:t>
            </w:r>
            <w:r>
              <w:rPr>
                <w:rFonts w:ascii="Arial" w:eastAsia="Arial" w:hAnsi="Arial" w:cs="Arial"/>
                <w:color w:val="000000"/>
                <w:sz w:val="22"/>
                <w:szCs w:val="22"/>
              </w:rPr>
              <w:t xml:space="preserve"> хөх гэрэл</w:t>
            </w:r>
          </w:p>
        </w:tc>
        <w:tc>
          <w:tcPr>
            <w:tcW w:w="1385" w:type="dxa"/>
          </w:tcPr>
          <w:p w14:paraId="62F19242"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0.43-0.53</w:t>
            </w:r>
          </w:p>
        </w:tc>
        <w:tc>
          <w:tcPr>
            <w:tcW w:w="1112" w:type="dxa"/>
          </w:tcPr>
          <w:p w14:paraId="6884D706" w14:textId="77777777" w:rsidR="00DD755E" w:rsidRDefault="00041D5A">
            <w:pPr>
              <w:jc w:val="center"/>
              <w:rPr>
                <w:rFonts w:ascii="Arial" w:eastAsia="Arial" w:hAnsi="Arial" w:cs="Arial"/>
                <w:color w:val="000000"/>
                <w:sz w:val="22"/>
                <w:szCs w:val="22"/>
              </w:rPr>
            </w:pPr>
            <w:r>
              <w:rPr>
                <w:rFonts w:ascii="Arial" w:eastAsia="Arial" w:hAnsi="Arial" w:cs="Arial"/>
                <w:sz w:val="22"/>
                <w:szCs w:val="22"/>
              </w:rPr>
              <w:t>Суваг</w:t>
            </w:r>
            <w:r>
              <w:rPr>
                <w:rFonts w:ascii="Arial" w:eastAsia="Arial" w:hAnsi="Arial" w:cs="Arial"/>
                <w:color w:val="000000"/>
                <w:sz w:val="22"/>
                <w:szCs w:val="22"/>
              </w:rPr>
              <w:t xml:space="preserve"> 2</w:t>
            </w:r>
          </w:p>
        </w:tc>
        <w:tc>
          <w:tcPr>
            <w:tcW w:w="2228" w:type="dxa"/>
          </w:tcPr>
          <w:p w14:paraId="4B39F458"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Үзэгдэх</w:t>
            </w:r>
            <w:r>
              <w:rPr>
                <w:rFonts w:ascii="Arial" w:eastAsia="Arial" w:hAnsi="Arial" w:cs="Arial"/>
                <w:color w:val="000000"/>
                <w:sz w:val="22"/>
                <w:szCs w:val="22"/>
              </w:rPr>
              <w:t xml:space="preserve"> хөх гэрэл</w:t>
            </w:r>
          </w:p>
        </w:tc>
        <w:tc>
          <w:tcPr>
            <w:tcW w:w="1412" w:type="dxa"/>
          </w:tcPr>
          <w:p w14:paraId="095FB4C8"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0.452-0.512</w:t>
            </w:r>
          </w:p>
        </w:tc>
      </w:tr>
      <w:tr w:rsidR="00DD755E" w14:paraId="659436CE" w14:textId="77777777">
        <w:trPr>
          <w:trHeight w:val="288"/>
          <w:jc w:val="center"/>
        </w:trPr>
        <w:tc>
          <w:tcPr>
            <w:tcW w:w="1134" w:type="dxa"/>
          </w:tcPr>
          <w:p w14:paraId="1D4B4F3C" w14:textId="77777777" w:rsidR="00DD755E" w:rsidRDefault="00041D5A">
            <w:pPr>
              <w:jc w:val="center"/>
              <w:rPr>
                <w:rFonts w:ascii="Arial" w:eastAsia="Arial" w:hAnsi="Arial" w:cs="Arial"/>
                <w:color w:val="000000"/>
                <w:sz w:val="22"/>
                <w:szCs w:val="22"/>
              </w:rPr>
            </w:pPr>
            <w:r>
              <w:rPr>
                <w:rFonts w:ascii="Arial" w:eastAsia="Arial" w:hAnsi="Arial" w:cs="Arial"/>
                <w:sz w:val="22"/>
                <w:szCs w:val="22"/>
              </w:rPr>
              <w:t>Суваг</w:t>
            </w:r>
            <w:r>
              <w:rPr>
                <w:rFonts w:ascii="Arial" w:eastAsia="Arial" w:hAnsi="Arial" w:cs="Arial"/>
                <w:color w:val="000000"/>
                <w:sz w:val="22"/>
                <w:szCs w:val="22"/>
              </w:rPr>
              <w:t xml:space="preserve"> 3</w:t>
            </w:r>
          </w:p>
        </w:tc>
        <w:tc>
          <w:tcPr>
            <w:tcW w:w="2134" w:type="dxa"/>
          </w:tcPr>
          <w:p w14:paraId="6D2B7B7F"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Үзэгдэх</w:t>
            </w:r>
            <w:r>
              <w:rPr>
                <w:rFonts w:ascii="Arial" w:eastAsia="Arial" w:hAnsi="Arial" w:cs="Arial"/>
                <w:color w:val="000000"/>
                <w:sz w:val="22"/>
                <w:szCs w:val="22"/>
              </w:rPr>
              <w:t xml:space="preserve"> ногоон гэрэл</w:t>
            </w:r>
          </w:p>
        </w:tc>
        <w:tc>
          <w:tcPr>
            <w:tcW w:w="1385" w:type="dxa"/>
          </w:tcPr>
          <w:p w14:paraId="382DBB03"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0.53-0.58</w:t>
            </w:r>
          </w:p>
        </w:tc>
        <w:tc>
          <w:tcPr>
            <w:tcW w:w="1112" w:type="dxa"/>
          </w:tcPr>
          <w:p w14:paraId="4D6C2FF1"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Суваг 3</w:t>
            </w:r>
          </w:p>
        </w:tc>
        <w:tc>
          <w:tcPr>
            <w:tcW w:w="2228" w:type="dxa"/>
          </w:tcPr>
          <w:p w14:paraId="4A77FFD3"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Үзэгдэх</w:t>
            </w:r>
            <w:r>
              <w:rPr>
                <w:rFonts w:ascii="Arial" w:eastAsia="Arial" w:hAnsi="Arial" w:cs="Arial"/>
                <w:color w:val="000000"/>
                <w:sz w:val="22"/>
                <w:szCs w:val="22"/>
              </w:rPr>
              <w:t xml:space="preserve"> ногоон гэрэл</w:t>
            </w:r>
          </w:p>
        </w:tc>
        <w:tc>
          <w:tcPr>
            <w:tcW w:w="1412" w:type="dxa"/>
          </w:tcPr>
          <w:p w14:paraId="789E223B"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0.533-0.59</w:t>
            </w:r>
          </w:p>
        </w:tc>
      </w:tr>
      <w:tr w:rsidR="00DD755E" w14:paraId="06A756B9" w14:textId="77777777">
        <w:trPr>
          <w:trHeight w:val="288"/>
          <w:jc w:val="center"/>
        </w:trPr>
        <w:tc>
          <w:tcPr>
            <w:tcW w:w="1134" w:type="dxa"/>
          </w:tcPr>
          <w:p w14:paraId="020762F8" w14:textId="77777777" w:rsidR="00DD755E" w:rsidRDefault="00041D5A">
            <w:pPr>
              <w:jc w:val="center"/>
              <w:rPr>
                <w:rFonts w:ascii="Arial" w:eastAsia="Arial" w:hAnsi="Arial" w:cs="Arial"/>
                <w:color w:val="000000"/>
                <w:sz w:val="22"/>
                <w:szCs w:val="22"/>
              </w:rPr>
            </w:pPr>
            <w:r>
              <w:rPr>
                <w:rFonts w:ascii="Arial" w:eastAsia="Arial" w:hAnsi="Arial" w:cs="Arial"/>
                <w:sz w:val="22"/>
                <w:szCs w:val="22"/>
              </w:rPr>
              <w:t>Суваг</w:t>
            </w:r>
            <w:r>
              <w:rPr>
                <w:rFonts w:ascii="Arial" w:eastAsia="Arial" w:hAnsi="Arial" w:cs="Arial"/>
                <w:color w:val="000000"/>
                <w:sz w:val="22"/>
                <w:szCs w:val="22"/>
              </w:rPr>
              <w:t xml:space="preserve"> 4</w:t>
            </w:r>
          </w:p>
        </w:tc>
        <w:tc>
          <w:tcPr>
            <w:tcW w:w="2134" w:type="dxa"/>
          </w:tcPr>
          <w:p w14:paraId="706C674F"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Үзэгдэх</w:t>
            </w:r>
            <w:r>
              <w:rPr>
                <w:rFonts w:ascii="Arial" w:eastAsia="Arial" w:hAnsi="Arial" w:cs="Arial"/>
                <w:color w:val="000000"/>
                <w:sz w:val="22"/>
                <w:szCs w:val="22"/>
              </w:rPr>
              <w:t xml:space="preserve"> улаан гэрэл</w:t>
            </w:r>
          </w:p>
        </w:tc>
        <w:tc>
          <w:tcPr>
            <w:tcW w:w="1385" w:type="dxa"/>
          </w:tcPr>
          <w:p w14:paraId="09C429C8"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0.64-0.68</w:t>
            </w:r>
          </w:p>
        </w:tc>
        <w:tc>
          <w:tcPr>
            <w:tcW w:w="1112" w:type="dxa"/>
          </w:tcPr>
          <w:p w14:paraId="45838D3C" w14:textId="77777777" w:rsidR="00DD755E" w:rsidRDefault="00041D5A">
            <w:pPr>
              <w:jc w:val="center"/>
              <w:rPr>
                <w:rFonts w:ascii="Arial" w:eastAsia="Arial" w:hAnsi="Arial" w:cs="Arial"/>
                <w:color w:val="000000"/>
                <w:sz w:val="22"/>
                <w:szCs w:val="22"/>
              </w:rPr>
            </w:pPr>
            <w:r>
              <w:rPr>
                <w:rFonts w:ascii="Arial" w:eastAsia="Arial" w:hAnsi="Arial" w:cs="Arial"/>
                <w:sz w:val="22"/>
                <w:szCs w:val="22"/>
              </w:rPr>
              <w:t>Суваг</w:t>
            </w:r>
            <w:r>
              <w:rPr>
                <w:rFonts w:ascii="Arial" w:eastAsia="Arial" w:hAnsi="Arial" w:cs="Arial"/>
                <w:color w:val="000000"/>
                <w:sz w:val="22"/>
                <w:szCs w:val="22"/>
              </w:rPr>
              <w:t xml:space="preserve"> 4</w:t>
            </w:r>
          </w:p>
        </w:tc>
        <w:tc>
          <w:tcPr>
            <w:tcW w:w="2228" w:type="dxa"/>
          </w:tcPr>
          <w:p w14:paraId="62CE1DBF"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Үзэгдэх</w:t>
            </w:r>
            <w:r>
              <w:rPr>
                <w:rFonts w:ascii="Arial" w:eastAsia="Arial" w:hAnsi="Arial" w:cs="Arial"/>
                <w:color w:val="000000"/>
                <w:sz w:val="22"/>
                <w:szCs w:val="22"/>
              </w:rPr>
              <w:t xml:space="preserve"> улаан гэрэл</w:t>
            </w:r>
          </w:p>
        </w:tc>
        <w:tc>
          <w:tcPr>
            <w:tcW w:w="1412" w:type="dxa"/>
          </w:tcPr>
          <w:p w14:paraId="18581842"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0.636-0.673</w:t>
            </w:r>
          </w:p>
        </w:tc>
      </w:tr>
      <w:tr w:rsidR="00DD755E" w14:paraId="4621E355" w14:textId="77777777">
        <w:trPr>
          <w:trHeight w:val="288"/>
          <w:jc w:val="center"/>
        </w:trPr>
        <w:tc>
          <w:tcPr>
            <w:tcW w:w="1134" w:type="dxa"/>
          </w:tcPr>
          <w:p w14:paraId="5CB6BA44" w14:textId="77777777" w:rsidR="00DD755E" w:rsidRDefault="00041D5A">
            <w:pPr>
              <w:jc w:val="center"/>
              <w:rPr>
                <w:rFonts w:ascii="Arial" w:eastAsia="Arial" w:hAnsi="Arial" w:cs="Arial"/>
                <w:color w:val="000000"/>
                <w:sz w:val="22"/>
                <w:szCs w:val="22"/>
              </w:rPr>
            </w:pPr>
            <w:r>
              <w:rPr>
                <w:rFonts w:ascii="Arial" w:eastAsia="Arial" w:hAnsi="Arial" w:cs="Arial"/>
                <w:sz w:val="22"/>
                <w:szCs w:val="22"/>
              </w:rPr>
              <w:t>Суваг</w:t>
            </w:r>
            <w:r>
              <w:rPr>
                <w:rFonts w:ascii="Arial" w:eastAsia="Arial" w:hAnsi="Arial" w:cs="Arial"/>
                <w:color w:val="000000"/>
                <w:sz w:val="22"/>
                <w:szCs w:val="22"/>
              </w:rPr>
              <w:t xml:space="preserve"> 8</w:t>
            </w:r>
          </w:p>
        </w:tc>
        <w:tc>
          <w:tcPr>
            <w:tcW w:w="2134" w:type="dxa"/>
          </w:tcPr>
          <w:p w14:paraId="6914B258"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Ойрын нэл улаан</w:t>
            </w:r>
          </w:p>
        </w:tc>
        <w:tc>
          <w:tcPr>
            <w:tcW w:w="1385" w:type="dxa"/>
          </w:tcPr>
          <w:p w14:paraId="5A0ACC88"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0.76-0.90</w:t>
            </w:r>
          </w:p>
        </w:tc>
        <w:tc>
          <w:tcPr>
            <w:tcW w:w="1112" w:type="dxa"/>
          </w:tcPr>
          <w:p w14:paraId="6B557331"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Суваг 5</w:t>
            </w:r>
          </w:p>
        </w:tc>
        <w:tc>
          <w:tcPr>
            <w:tcW w:w="2228" w:type="dxa"/>
          </w:tcPr>
          <w:p w14:paraId="48310D52"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Ойрын нэл улаан</w:t>
            </w:r>
          </w:p>
        </w:tc>
        <w:tc>
          <w:tcPr>
            <w:tcW w:w="1412" w:type="dxa"/>
          </w:tcPr>
          <w:p w14:paraId="1CD8D9A2"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0.851-0.879</w:t>
            </w:r>
          </w:p>
        </w:tc>
      </w:tr>
      <w:tr w:rsidR="00DD755E" w14:paraId="710A75C3" w14:textId="77777777">
        <w:trPr>
          <w:trHeight w:val="288"/>
          <w:jc w:val="center"/>
        </w:trPr>
        <w:tc>
          <w:tcPr>
            <w:tcW w:w="1134" w:type="dxa"/>
          </w:tcPr>
          <w:p w14:paraId="1D1B18A9" w14:textId="77777777" w:rsidR="00DD755E" w:rsidRDefault="00041D5A">
            <w:pPr>
              <w:jc w:val="center"/>
              <w:rPr>
                <w:rFonts w:ascii="Arial" w:eastAsia="Arial" w:hAnsi="Arial" w:cs="Arial"/>
                <w:color w:val="000000"/>
                <w:sz w:val="22"/>
                <w:szCs w:val="22"/>
              </w:rPr>
            </w:pPr>
            <w:r>
              <w:rPr>
                <w:rFonts w:ascii="Arial" w:eastAsia="Arial" w:hAnsi="Arial" w:cs="Arial"/>
                <w:sz w:val="22"/>
                <w:szCs w:val="22"/>
              </w:rPr>
              <w:t>Суваг</w:t>
            </w:r>
            <w:r>
              <w:rPr>
                <w:rFonts w:ascii="Arial" w:eastAsia="Arial" w:hAnsi="Arial" w:cs="Arial"/>
                <w:color w:val="000000"/>
                <w:sz w:val="22"/>
                <w:szCs w:val="22"/>
              </w:rPr>
              <w:t xml:space="preserve"> 11</w:t>
            </w:r>
          </w:p>
        </w:tc>
        <w:tc>
          <w:tcPr>
            <w:tcW w:w="2134" w:type="dxa"/>
          </w:tcPr>
          <w:p w14:paraId="338DCAA3"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Дундын нэл улаан-1</w:t>
            </w:r>
          </w:p>
        </w:tc>
        <w:tc>
          <w:tcPr>
            <w:tcW w:w="1385" w:type="dxa"/>
          </w:tcPr>
          <w:p w14:paraId="61A38E61"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1.53-1.68</w:t>
            </w:r>
          </w:p>
        </w:tc>
        <w:tc>
          <w:tcPr>
            <w:tcW w:w="1112" w:type="dxa"/>
          </w:tcPr>
          <w:p w14:paraId="5A99FDCC"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Суваг 6</w:t>
            </w:r>
          </w:p>
        </w:tc>
        <w:tc>
          <w:tcPr>
            <w:tcW w:w="2228" w:type="dxa"/>
          </w:tcPr>
          <w:p w14:paraId="60AA5DCA"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Дундын нэл улаан-1</w:t>
            </w:r>
          </w:p>
        </w:tc>
        <w:tc>
          <w:tcPr>
            <w:tcW w:w="1412" w:type="dxa"/>
          </w:tcPr>
          <w:p w14:paraId="02DCF0B1"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1.566-1.651</w:t>
            </w:r>
          </w:p>
        </w:tc>
      </w:tr>
      <w:tr w:rsidR="00DD755E" w14:paraId="05D91FE3" w14:textId="77777777">
        <w:trPr>
          <w:trHeight w:val="288"/>
          <w:jc w:val="center"/>
        </w:trPr>
        <w:tc>
          <w:tcPr>
            <w:tcW w:w="1134" w:type="dxa"/>
          </w:tcPr>
          <w:p w14:paraId="3954B447" w14:textId="77777777" w:rsidR="00DD755E" w:rsidRDefault="00041D5A">
            <w:pPr>
              <w:jc w:val="center"/>
              <w:rPr>
                <w:rFonts w:ascii="Arial" w:eastAsia="Arial" w:hAnsi="Arial" w:cs="Arial"/>
                <w:color w:val="000000"/>
                <w:sz w:val="22"/>
                <w:szCs w:val="22"/>
              </w:rPr>
            </w:pPr>
            <w:r>
              <w:rPr>
                <w:rFonts w:ascii="Arial" w:eastAsia="Arial" w:hAnsi="Arial" w:cs="Arial"/>
                <w:sz w:val="22"/>
                <w:szCs w:val="22"/>
              </w:rPr>
              <w:t>Суваг</w:t>
            </w:r>
            <w:r>
              <w:rPr>
                <w:rFonts w:ascii="Arial" w:eastAsia="Arial" w:hAnsi="Arial" w:cs="Arial"/>
                <w:color w:val="000000"/>
                <w:sz w:val="22"/>
                <w:szCs w:val="22"/>
              </w:rPr>
              <w:t xml:space="preserve"> 12</w:t>
            </w:r>
          </w:p>
        </w:tc>
        <w:tc>
          <w:tcPr>
            <w:tcW w:w="2134" w:type="dxa"/>
          </w:tcPr>
          <w:p w14:paraId="0194CAB5"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Дундын нэл улаан-2</w:t>
            </w:r>
          </w:p>
        </w:tc>
        <w:tc>
          <w:tcPr>
            <w:tcW w:w="1385" w:type="dxa"/>
          </w:tcPr>
          <w:p w14:paraId="44313D19"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2.07-2.31</w:t>
            </w:r>
          </w:p>
        </w:tc>
        <w:tc>
          <w:tcPr>
            <w:tcW w:w="1112" w:type="dxa"/>
          </w:tcPr>
          <w:p w14:paraId="3001BC87"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Суваг 7</w:t>
            </w:r>
          </w:p>
        </w:tc>
        <w:tc>
          <w:tcPr>
            <w:tcW w:w="2228" w:type="dxa"/>
          </w:tcPr>
          <w:p w14:paraId="4DAA612E"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Дундын нэл улаан -2</w:t>
            </w:r>
          </w:p>
        </w:tc>
        <w:tc>
          <w:tcPr>
            <w:tcW w:w="1412" w:type="dxa"/>
          </w:tcPr>
          <w:p w14:paraId="1C5F0F42"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2.107-2.294</w:t>
            </w:r>
          </w:p>
        </w:tc>
      </w:tr>
      <w:tr w:rsidR="00DD755E" w14:paraId="02682C81" w14:textId="77777777">
        <w:trPr>
          <w:trHeight w:val="288"/>
          <w:jc w:val="center"/>
        </w:trPr>
        <w:tc>
          <w:tcPr>
            <w:tcW w:w="1134" w:type="dxa"/>
          </w:tcPr>
          <w:p w14:paraId="75A8F0D3" w14:textId="77777777" w:rsidR="00DD755E" w:rsidRDefault="00DD755E">
            <w:pPr>
              <w:jc w:val="center"/>
              <w:rPr>
                <w:rFonts w:ascii="Arial" w:eastAsia="Arial" w:hAnsi="Arial" w:cs="Arial"/>
                <w:color w:val="000000"/>
                <w:sz w:val="22"/>
                <w:szCs w:val="22"/>
              </w:rPr>
            </w:pPr>
          </w:p>
        </w:tc>
        <w:tc>
          <w:tcPr>
            <w:tcW w:w="2134" w:type="dxa"/>
          </w:tcPr>
          <w:p w14:paraId="6D2BB2AE" w14:textId="77777777" w:rsidR="00DD755E" w:rsidRDefault="00DD755E">
            <w:pPr>
              <w:jc w:val="center"/>
              <w:rPr>
                <w:rFonts w:ascii="Arial" w:eastAsia="Arial" w:hAnsi="Arial" w:cs="Arial"/>
                <w:color w:val="000000"/>
                <w:sz w:val="22"/>
                <w:szCs w:val="22"/>
              </w:rPr>
            </w:pPr>
          </w:p>
        </w:tc>
        <w:tc>
          <w:tcPr>
            <w:tcW w:w="1385" w:type="dxa"/>
          </w:tcPr>
          <w:p w14:paraId="4072A9EF" w14:textId="77777777" w:rsidR="00DD755E" w:rsidRDefault="00DD755E">
            <w:pPr>
              <w:jc w:val="center"/>
              <w:rPr>
                <w:rFonts w:ascii="Arial" w:eastAsia="Arial" w:hAnsi="Arial" w:cs="Arial"/>
                <w:color w:val="000000"/>
                <w:sz w:val="22"/>
                <w:szCs w:val="22"/>
              </w:rPr>
            </w:pPr>
          </w:p>
        </w:tc>
        <w:tc>
          <w:tcPr>
            <w:tcW w:w="1112" w:type="dxa"/>
          </w:tcPr>
          <w:p w14:paraId="09EDFEE2"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Суваг 8</w:t>
            </w:r>
          </w:p>
        </w:tc>
        <w:tc>
          <w:tcPr>
            <w:tcW w:w="2228" w:type="dxa"/>
          </w:tcPr>
          <w:p w14:paraId="0A57DB67"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Панхроматик, 15 m</w:t>
            </w:r>
          </w:p>
        </w:tc>
        <w:tc>
          <w:tcPr>
            <w:tcW w:w="1412" w:type="dxa"/>
          </w:tcPr>
          <w:p w14:paraId="6788B3D7" w14:textId="77777777" w:rsidR="00DD755E" w:rsidRDefault="00041D5A">
            <w:pPr>
              <w:jc w:val="center"/>
              <w:rPr>
                <w:rFonts w:ascii="Arial" w:eastAsia="Arial" w:hAnsi="Arial" w:cs="Arial"/>
                <w:color w:val="000000"/>
                <w:sz w:val="22"/>
                <w:szCs w:val="22"/>
              </w:rPr>
            </w:pPr>
            <w:r>
              <w:rPr>
                <w:rFonts w:ascii="Arial" w:eastAsia="Arial" w:hAnsi="Arial" w:cs="Arial"/>
                <w:color w:val="000000"/>
                <w:sz w:val="22"/>
                <w:szCs w:val="22"/>
              </w:rPr>
              <w:t>0.503-0.676</w:t>
            </w:r>
          </w:p>
        </w:tc>
      </w:tr>
    </w:tbl>
    <w:p w14:paraId="71800BD4" w14:textId="77777777" w:rsidR="00DD755E" w:rsidRDefault="00DD755E">
      <w:pPr>
        <w:spacing w:after="0" w:line="360" w:lineRule="auto"/>
        <w:jc w:val="left"/>
        <w:rPr>
          <w:rFonts w:ascii="Arial" w:eastAsia="Arial" w:hAnsi="Arial" w:cs="Arial"/>
          <w:b/>
          <w:i/>
          <w:u w:val="single"/>
        </w:rPr>
      </w:pPr>
    </w:p>
    <w:p w14:paraId="5852C259" w14:textId="77777777" w:rsidR="00DD755E" w:rsidRDefault="00041D5A">
      <w:pPr>
        <w:spacing w:after="0" w:line="360" w:lineRule="auto"/>
        <w:ind w:firstLine="720"/>
        <w:rPr>
          <w:rFonts w:ascii="Arial" w:eastAsia="Arial" w:hAnsi="Arial" w:cs="Arial"/>
          <w:color w:val="000000"/>
        </w:rPr>
      </w:pPr>
      <w:r>
        <w:rPr>
          <w:rFonts w:ascii="Arial" w:eastAsia="Arial" w:hAnsi="Arial" w:cs="Arial"/>
          <w:b/>
          <w:u w:val="single"/>
        </w:rPr>
        <w:t>Анхдагч тоон боловсруулалт хийх:</w:t>
      </w:r>
      <w:r>
        <w:rPr>
          <w:rFonts w:ascii="Arial" w:eastAsia="Arial" w:hAnsi="Arial" w:cs="Arial"/>
          <w:b/>
        </w:rPr>
        <w:t xml:space="preserve"> </w:t>
      </w:r>
      <w:r>
        <w:rPr>
          <w:rFonts w:ascii="Arial" w:eastAsia="Arial" w:hAnsi="Arial" w:cs="Arial"/>
          <w:color w:val="000000"/>
        </w:rPr>
        <w:t>Зайнаас тандсан өгөгдөлд хэд хэдэн шатны боловсруулалт хийсний дараа дүн шинжилгээ хийж, сэдэвчилсэн мэдээг гаргаж</w:t>
      </w:r>
      <w:r>
        <w:rPr>
          <w:rFonts w:ascii="Arial" w:eastAsia="Arial" w:hAnsi="Arial" w:cs="Arial"/>
        </w:rPr>
        <w:t xml:space="preserve"> а</w:t>
      </w:r>
      <w:r>
        <w:rPr>
          <w:rFonts w:ascii="Arial" w:eastAsia="Arial" w:hAnsi="Arial" w:cs="Arial"/>
          <w:color w:val="000000"/>
        </w:rPr>
        <w:t xml:space="preserve">вна. </w:t>
      </w:r>
    </w:p>
    <w:p w14:paraId="79F6A453" w14:textId="77777777" w:rsidR="00DD755E" w:rsidRDefault="00041D5A">
      <w:pPr>
        <w:spacing w:after="0" w:line="276" w:lineRule="auto"/>
        <w:rPr>
          <w:rFonts w:ascii="Arial" w:eastAsia="Arial" w:hAnsi="Arial" w:cs="Arial"/>
        </w:rPr>
      </w:pPr>
      <w:r>
        <w:rPr>
          <w:rFonts w:ascii="Arial" w:eastAsia="Arial" w:hAnsi="Arial" w:cs="Arial"/>
          <w:i/>
        </w:rPr>
        <w:tab/>
      </w:r>
      <w:r>
        <w:rPr>
          <w:rFonts w:ascii="Arial" w:eastAsia="Arial" w:hAnsi="Arial" w:cs="Arial"/>
        </w:rPr>
        <w:t>Анхдагч тоон боловсруулалтыг дараах схемийн дагуу хийж гүйцэтгэнэ (Зураг 1). Агаар мандлын заслаар дээрх хиймэл дагуулын анхдагч тоон</w:t>
      </w:r>
      <w:r>
        <w:rPr>
          <w:rFonts w:ascii="Arial" w:eastAsia="Arial" w:hAnsi="Arial" w:cs="Arial"/>
        </w:rPr>
        <w:t xml:space="preserve"> утгыг (DN) цацрагийн утга руу (spectral radiance), цацрагийн утгыг хүлээн авагч дээрх ойлтын утга руу, тус ойлтын утгыг газрын гадаргын ойлтын утга руу хөрвүүлсэн ба агаар мандлын заслын FLAASH (Fast Line-of-sight Atmospheric Analysis of Hypercubes) дэд п</w:t>
      </w:r>
      <w:r>
        <w:rPr>
          <w:rFonts w:ascii="Arial" w:eastAsia="Arial" w:hAnsi="Arial" w:cs="Arial"/>
        </w:rPr>
        <w:t>рограм хангамжийг ашиглана.</w:t>
      </w:r>
    </w:p>
    <w:p w14:paraId="060AF5BF" w14:textId="77777777" w:rsidR="00DD755E" w:rsidRDefault="00041D5A">
      <w:pPr>
        <w:spacing w:after="0" w:line="276" w:lineRule="auto"/>
        <w:ind w:firstLine="567"/>
        <w:rPr>
          <w:rFonts w:ascii="Arial" w:eastAsia="Arial" w:hAnsi="Arial" w:cs="Arial"/>
        </w:rPr>
      </w:pPr>
      <w:r>
        <w:rPr>
          <w:rFonts w:ascii="Arial" w:eastAsia="Arial" w:hAnsi="Arial" w:cs="Arial"/>
        </w:rPr>
        <w:t>Геометрийн заслаар дээрх хиймэл дагуулын мэдээг WGS 1984 систем, UTM-хөндлөн меркаторын тусгаг, зураглалын бүс 48N, уртрагийн эхлэл 500 000 метр, төв меридиан 105°, тусгагийн алдаа 0.9996 гэсэн үзүүлэлтээр газарзүйн холболтыг хи</w:t>
      </w:r>
      <w:r>
        <w:rPr>
          <w:rFonts w:ascii="Arial" w:eastAsia="Arial" w:hAnsi="Arial" w:cs="Arial"/>
        </w:rPr>
        <w:t>йнэ. Анхдагч боловсруулалтыг хэрхэн хийх нь хиймэл дагуулын мэдээний түвшнээс хамаарна.</w:t>
      </w:r>
    </w:p>
    <w:p w14:paraId="6D8261F2" w14:textId="77777777" w:rsidR="00DD755E" w:rsidRDefault="00041D5A">
      <w:pPr>
        <w:spacing w:after="0" w:line="360" w:lineRule="auto"/>
        <w:jc w:val="center"/>
        <w:rPr>
          <w:rFonts w:ascii="Arial" w:eastAsia="Arial" w:hAnsi="Arial" w:cs="Arial"/>
          <w:color w:val="0070C0"/>
        </w:rPr>
      </w:pPr>
      <w:r>
        <w:rPr>
          <w:rFonts w:ascii="Arial" w:eastAsia="Arial" w:hAnsi="Arial" w:cs="Arial"/>
          <w:i/>
          <w:noProof/>
          <w:color w:val="0070C0"/>
        </w:rPr>
        <w:drawing>
          <wp:inline distT="0" distB="0" distL="0" distR="0" wp14:anchorId="6B938216" wp14:editId="14F26ED2">
            <wp:extent cx="5872535" cy="3157277"/>
            <wp:effectExtent l="0" t="0" r="0" b="0"/>
            <wp:docPr id="17547"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8"/>
                    <a:srcRect/>
                    <a:stretch>
                      <a:fillRect/>
                    </a:stretch>
                  </pic:blipFill>
                  <pic:spPr>
                    <a:xfrm>
                      <a:off x="0" y="0"/>
                      <a:ext cx="5872535" cy="3157277"/>
                    </a:xfrm>
                    <a:prstGeom prst="rect">
                      <a:avLst/>
                    </a:prstGeom>
                    <a:ln/>
                  </pic:spPr>
                </pic:pic>
              </a:graphicData>
            </a:graphic>
          </wp:inline>
        </w:drawing>
      </w:r>
    </w:p>
    <w:p w14:paraId="3DF47EA5" w14:textId="77777777" w:rsidR="00DD755E" w:rsidRDefault="00041D5A">
      <w:pPr>
        <w:pBdr>
          <w:top w:val="nil"/>
          <w:left w:val="nil"/>
          <w:bottom w:val="nil"/>
          <w:right w:val="nil"/>
          <w:between w:val="nil"/>
        </w:pBdr>
        <w:spacing w:after="0" w:line="360" w:lineRule="auto"/>
        <w:jc w:val="center"/>
        <w:rPr>
          <w:rFonts w:ascii="Arial" w:eastAsia="Arial" w:hAnsi="Arial" w:cs="Arial"/>
          <w:i/>
          <w:color w:val="000000"/>
        </w:rPr>
      </w:pPr>
      <w:r>
        <w:rPr>
          <w:rFonts w:ascii="Arial" w:eastAsia="Arial" w:hAnsi="Arial" w:cs="Arial"/>
          <w:i/>
          <w:color w:val="000000"/>
        </w:rPr>
        <w:lastRenderedPageBreak/>
        <w:t xml:space="preserve">Зураг </w:t>
      </w:r>
      <w:r>
        <w:rPr>
          <w:rFonts w:ascii="Arial" w:eastAsia="Arial" w:hAnsi="Arial" w:cs="Arial"/>
          <w:i/>
        </w:rPr>
        <w:t>1</w:t>
      </w:r>
      <w:r>
        <w:rPr>
          <w:rFonts w:ascii="Arial" w:eastAsia="Arial" w:hAnsi="Arial" w:cs="Arial"/>
          <w:i/>
          <w:color w:val="000000"/>
        </w:rPr>
        <w:t>. Дүрс мэдээнд анхдагч боловсруулалт хийх дараалал</w:t>
      </w:r>
    </w:p>
    <w:p w14:paraId="67AB51FC" w14:textId="77777777" w:rsidR="00DD755E" w:rsidRDefault="00041D5A">
      <w:pPr>
        <w:spacing w:after="0" w:line="276" w:lineRule="auto"/>
        <w:ind w:firstLine="720"/>
        <w:rPr>
          <w:rFonts w:ascii="Arial" w:eastAsia="Arial" w:hAnsi="Arial" w:cs="Arial"/>
        </w:rPr>
      </w:pPr>
      <w:r>
        <w:rPr>
          <w:rFonts w:ascii="Arial" w:eastAsia="Arial" w:hAnsi="Arial" w:cs="Arial"/>
        </w:rPr>
        <w:t>Анхдагч тоон боловсруулалтыг хийхдээ Хавсралт 7-д тусгагдсан “Хиймэл дагуулын мэдээнд анхдагч тоон боловсруу</w:t>
      </w:r>
      <w:r>
        <w:rPr>
          <w:rFonts w:ascii="Arial" w:eastAsia="Arial" w:hAnsi="Arial" w:cs="Arial"/>
        </w:rPr>
        <w:t xml:space="preserve">лалт хийх гарын авлага”-ыг ашиглана. </w:t>
      </w:r>
    </w:p>
    <w:p w14:paraId="32752CC7" w14:textId="77777777" w:rsidR="00DD755E" w:rsidRDefault="00041D5A">
      <w:pPr>
        <w:pStyle w:val="Heading3"/>
        <w:spacing w:line="276" w:lineRule="auto"/>
        <w:ind w:firstLine="709"/>
        <w:rPr>
          <w:rFonts w:ascii="Arial" w:eastAsia="Arial" w:hAnsi="Arial" w:cs="Arial"/>
          <w:b w:val="0"/>
          <w:i w:val="0"/>
        </w:rPr>
      </w:pPr>
      <w:bookmarkStart w:id="21" w:name="_heading=h.2xcytpi" w:colFirst="0" w:colLast="0"/>
      <w:bookmarkEnd w:id="21"/>
      <w:r>
        <w:rPr>
          <w:rFonts w:ascii="Arial" w:eastAsia="Arial" w:hAnsi="Arial" w:cs="Arial"/>
          <w:b w:val="0"/>
          <w:i w:val="0"/>
        </w:rPr>
        <w:t>7.4. Ургамлын индекс бодох - Анхдагч засал хийсэн дүрс мэдээнд ургамлын ургамлын нормчлогдсон ялгаврын индекс (NDVI)-ийг тодорхойлно. (</w:t>
      </w:r>
      <w:r>
        <w:rPr>
          <w:rFonts w:ascii="Arial" w:eastAsia="Arial" w:hAnsi="Arial" w:cs="Arial"/>
          <w:b w:val="0"/>
          <w:i w:val="0"/>
          <w:color w:val="000000"/>
        </w:rPr>
        <w:t>Хавсралт 8</w:t>
      </w:r>
      <w:r>
        <w:rPr>
          <w:rFonts w:ascii="Arial" w:eastAsia="Arial" w:hAnsi="Arial" w:cs="Arial"/>
          <w:b w:val="0"/>
          <w:i w:val="0"/>
        </w:rPr>
        <w:t xml:space="preserve">) Ургамлын нормчлогдсон ялгаврын индекс (NDVI)-ийг дараах томьёогоор илэрхийлнэ. Утгын хязгаар нь [-1, 1] байх бөгөөд ерөнхийдөө 0.2-0.8 ургамал байна. </w:t>
      </w:r>
    </w:p>
    <w:p w14:paraId="5443AE46" w14:textId="77777777" w:rsidR="00DD755E" w:rsidRDefault="00041D5A">
      <w:pPr>
        <w:spacing w:after="0" w:line="360" w:lineRule="auto"/>
        <w:jc w:val="center"/>
        <w:rPr>
          <w:rFonts w:ascii="Arial" w:eastAsia="Arial" w:hAnsi="Arial" w:cs="Arial"/>
          <w:b/>
        </w:rPr>
      </w:pPr>
      <m:oMath>
        <m:r>
          <w:rPr>
            <w:rFonts w:ascii="Cambria Math" w:eastAsia="Cambria Math" w:hAnsi="Cambria Math" w:cs="Cambria Math"/>
          </w:rPr>
          <m:t>NDVI</m:t>
        </m:r>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NIR</m:t>
            </m:r>
            <m:r>
              <w:rPr>
                <w:rFonts w:ascii="Cambria Math" w:eastAsia="Cambria Math" w:hAnsi="Cambria Math" w:cs="Cambria Math"/>
              </w:rPr>
              <m:t>-</m:t>
            </m:r>
            <m:r>
              <w:rPr>
                <w:rFonts w:ascii="Cambria Math" w:eastAsia="Cambria Math" w:hAnsi="Cambria Math" w:cs="Cambria Math"/>
              </w:rPr>
              <m:t>RED</m:t>
            </m:r>
          </m:num>
          <m:den>
            <m:r>
              <w:rPr>
                <w:rFonts w:ascii="Cambria Math" w:eastAsia="Cambria Math" w:hAnsi="Cambria Math" w:cs="Cambria Math"/>
              </w:rPr>
              <m:t>NIR</m:t>
            </m:r>
            <m:r>
              <w:rPr>
                <w:rFonts w:ascii="Cambria Math" w:eastAsia="Cambria Math" w:hAnsi="Cambria Math" w:cs="Cambria Math"/>
              </w:rPr>
              <m:t>+</m:t>
            </m:r>
            <m:r>
              <w:rPr>
                <w:rFonts w:ascii="Cambria Math" w:eastAsia="Cambria Math" w:hAnsi="Cambria Math" w:cs="Cambria Math"/>
              </w:rPr>
              <m:t>RED</m:t>
            </m:r>
          </m:den>
        </m:f>
      </m:oMath>
      <w:r>
        <w:rPr>
          <w:rFonts w:ascii="Arial" w:eastAsia="Arial" w:hAnsi="Arial" w:cs="Arial"/>
          <w:b/>
        </w:rPr>
        <w:tab/>
        <w:t>(1)</w:t>
      </w:r>
    </w:p>
    <w:p w14:paraId="4381A76B" w14:textId="77777777" w:rsidR="00DD755E" w:rsidRDefault="00041D5A">
      <w:pPr>
        <w:spacing w:after="0" w:line="276" w:lineRule="auto"/>
        <w:ind w:left="714"/>
        <w:rPr>
          <w:rFonts w:ascii="Arial" w:eastAsia="Arial" w:hAnsi="Arial" w:cs="Arial"/>
          <w:i/>
        </w:rPr>
      </w:pPr>
      <w:r>
        <w:rPr>
          <w:rFonts w:ascii="Arial" w:eastAsia="Arial" w:hAnsi="Arial" w:cs="Arial"/>
        </w:rPr>
        <w:t>NDVI</w:t>
      </w:r>
      <w:r>
        <w:rPr>
          <w:rFonts w:ascii="Arial" w:eastAsia="Arial" w:hAnsi="Arial" w:cs="Arial"/>
          <w:i/>
        </w:rPr>
        <w:t>-Ургамлын нормчлогдсон ялгаврын индекс (Normalized Differen</w:t>
      </w:r>
      <w:r>
        <w:rPr>
          <w:rFonts w:ascii="Arial" w:eastAsia="Arial" w:hAnsi="Arial" w:cs="Arial"/>
          <w:i/>
        </w:rPr>
        <w:t>ce Vegetation Index)</w:t>
      </w:r>
    </w:p>
    <w:p w14:paraId="6000949A" w14:textId="77777777" w:rsidR="00DD755E" w:rsidRDefault="00041D5A">
      <w:pPr>
        <w:spacing w:after="0" w:line="276" w:lineRule="auto"/>
        <w:ind w:left="714"/>
        <w:rPr>
          <w:rFonts w:ascii="Arial" w:eastAsia="Arial" w:hAnsi="Arial" w:cs="Arial"/>
          <w:i/>
        </w:rPr>
      </w:pPr>
      <w:r>
        <w:rPr>
          <w:rFonts w:ascii="Arial" w:eastAsia="Arial" w:hAnsi="Arial" w:cs="Arial"/>
        </w:rPr>
        <w:t>NIR</w:t>
      </w:r>
      <w:r>
        <w:rPr>
          <w:rFonts w:ascii="Arial" w:eastAsia="Arial" w:hAnsi="Arial" w:cs="Arial"/>
          <w:i/>
        </w:rPr>
        <w:t>-Ойрын нил улаан туяаны муж</w:t>
      </w:r>
    </w:p>
    <w:p w14:paraId="1151C4E5" w14:textId="77777777" w:rsidR="00DD755E" w:rsidRDefault="00041D5A">
      <w:pPr>
        <w:spacing w:after="0" w:line="276" w:lineRule="auto"/>
        <w:ind w:left="714"/>
        <w:rPr>
          <w:rFonts w:ascii="Arial" w:eastAsia="Arial" w:hAnsi="Arial" w:cs="Arial"/>
          <w:i/>
        </w:rPr>
      </w:pPr>
      <w:r>
        <w:rPr>
          <w:rFonts w:ascii="Arial" w:eastAsia="Arial" w:hAnsi="Arial" w:cs="Arial"/>
        </w:rPr>
        <w:t>RED</w:t>
      </w:r>
      <w:r>
        <w:rPr>
          <w:rFonts w:ascii="Arial" w:eastAsia="Arial" w:hAnsi="Arial" w:cs="Arial"/>
          <w:i/>
        </w:rPr>
        <w:t>-Үзэгдэх гэрлийн улаан муж</w:t>
      </w:r>
    </w:p>
    <w:p w14:paraId="08FB3CB8" w14:textId="77777777" w:rsidR="00DD755E" w:rsidRDefault="00041D5A">
      <w:pPr>
        <w:pStyle w:val="Heading3"/>
        <w:spacing w:line="276" w:lineRule="auto"/>
        <w:ind w:left="709" w:firstLine="567"/>
        <w:rPr>
          <w:rFonts w:ascii="Arial" w:eastAsia="Arial" w:hAnsi="Arial" w:cs="Arial"/>
          <w:b w:val="0"/>
          <w:i w:val="0"/>
        </w:rPr>
      </w:pPr>
      <w:bookmarkStart w:id="22" w:name="_heading=h.1ci93xb" w:colFirst="0" w:colLast="0"/>
      <w:bookmarkEnd w:id="22"/>
      <w:r>
        <w:rPr>
          <w:rFonts w:ascii="Arial" w:eastAsia="Arial" w:hAnsi="Arial" w:cs="Arial"/>
          <w:b w:val="0"/>
          <w:i w:val="0"/>
        </w:rPr>
        <w:t xml:space="preserve">7.4.4. Бэлчээрийн биомассыг тооцох - Бэлчээрийн ургамлын индекс (NDVI)-ийг тодорхойлсны дараа бэлчээрийн ургамлын биомассыг улс, бүс, аймаг, сумаар тооцож гаргана. </w:t>
      </w:r>
    </w:p>
    <w:p w14:paraId="295502D0" w14:textId="753BADED" w:rsidR="00DD755E" w:rsidRDefault="00041D5A">
      <w:pPr>
        <w:pStyle w:val="Heading3"/>
        <w:spacing w:line="276" w:lineRule="auto"/>
        <w:ind w:left="709" w:firstLine="567"/>
        <w:rPr>
          <w:rFonts w:ascii="Arial" w:eastAsia="Arial" w:hAnsi="Arial" w:cs="Arial"/>
          <w:b w:val="0"/>
          <w:i w:val="0"/>
        </w:rPr>
      </w:pPr>
      <w:bookmarkStart w:id="23" w:name="_heading=h.bvdd7rjdaitj" w:colFirst="0" w:colLast="0"/>
      <w:bookmarkEnd w:id="23"/>
      <w:r>
        <w:rPr>
          <w:rFonts w:ascii="Arial" w:eastAsia="Arial" w:hAnsi="Arial" w:cs="Arial"/>
          <w:b w:val="0"/>
          <w:i w:val="0"/>
        </w:rPr>
        <w:t>Бэлчээрий</w:t>
      </w:r>
      <w:r>
        <w:rPr>
          <w:rFonts w:ascii="Arial" w:eastAsia="Arial" w:hAnsi="Arial" w:cs="Arial"/>
          <w:b w:val="0"/>
          <w:i w:val="0"/>
        </w:rPr>
        <w:t>н биомассыг тооцохдоо байгалийн бүс, бүслүүрээр дараах загварыг ашиглан тооцох ба биомассын загварыг хэрэглэхдээ “Байгалийн бүсчлэлд хамрагдах сумдын нэрийн жагсаалт батлах тухай”</w:t>
      </w:r>
      <w:r w:rsidR="003C3F52">
        <w:rPr>
          <w:rFonts w:ascii="Arial" w:eastAsia="Arial" w:hAnsi="Arial" w:cs="Arial"/>
          <w:b w:val="0"/>
          <w:i w:val="0"/>
        </w:rPr>
        <w:t xml:space="preserve"> </w:t>
      </w:r>
      <w:r>
        <w:rPr>
          <w:rFonts w:ascii="Arial" w:eastAsia="Arial" w:hAnsi="Arial" w:cs="Arial"/>
          <w:b w:val="0"/>
          <w:i w:val="0"/>
        </w:rPr>
        <w:t>Засгийн газрын 2006 оны 71 дүгээр тогтоолыг баримтлана. (</w:t>
      </w:r>
      <w:r>
        <w:rPr>
          <w:rFonts w:ascii="Arial" w:eastAsia="Arial" w:hAnsi="Arial" w:cs="Arial"/>
          <w:b w:val="0"/>
          <w:i w:val="0"/>
          <w:color w:val="000000"/>
        </w:rPr>
        <w:t>Хавсралт</w:t>
      </w:r>
      <w:r>
        <w:rPr>
          <w:rFonts w:ascii="Arial" w:eastAsia="Arial" w:hAnsi="Arial" w:cs="Arial"/>
          <w:b w:val="0"/>
          <w:i w:val="0"/>
        </w:rPr>
        <w:t xml:space="preserve"> 4) </w:t>
      </w:r>
    </w:p>
    <w:p w14:paraId="3D59A03B" w14:textId="77777777" w:rsidR="00DD755E" w:rsidRDefault="00041D5A">
      <w:pPr>
        <w:pStyle w:val="Heading3"/>
        <w:spacing w:line="276" w:lineRule="auto"/>
        <w:ind w:left="709" w:firstLine="567"/>
        <w:rPr>
          <w:rFonts w:ascii="Arial" w:eastAsia="Arial" w:hAnsi="Arial" w:cs="Arial"/>
          <w:b w:val="0"/>
          <w:i w:val="0"/>
        </w:rPr>
      </w:pPr>
      <w:bookmarkStart w:id="24" w:name="_heading=h.5r3of0m2i68b" w:colFirst="0" w:colLast="0"/>
      <w:bookmarkEnd w:id="24"/>
      <w:r>
        <w:rPr>
          <w:rFonts w:ascii="Arial" w:eastAsia="Arial" w:hAnsi="Arial" w:cs="Arial"/>
          <w:b w:val="0"/>
          <w:i w:val="0"/>
        </w:rPr>
        <w:t xml:space="preserve">Биомассын загварыг спектрорадиометрийн нэмэлт хэмжилтийн өгөгдлийг ашиглан сайжруулах боломжтой. </w:t>
      </w:r>
    </w:p>
    <w:p w14:paraId="3264D9E4" w14:textId="77777777" w:rsidR="00DD755E" w:rsidRDefault="00041D5A">
      <w:pPr>
        <w:pBdr>
          <w:top w:val="nil"/>
          <w:left w:val="nil"/>
          <w:bottom w:val="nil"/>
          <w:right w:val="nil"/>
          <w:between w:val="nil"/>
        </w:pBdr>
        <w:spacing w:after="0" w:line="360" w:lineRule="auto"/>
        <w:jc w:val="right"/>
        <w:rPr>
          <w:rFonts w:ascii="Arial" w:eastAsia="Arial" w:hAnsi="Arial" w:cs="Arial"/>
          <w:i/>
          <w:color w:val="000000"/>
        </w:rPr>
      </w:pPr>
      <w:r>
        <w:rPr>
          <w:rFonts w:ascii="Arial" w:eastAsia="Arial" w:hAnsi="Arial" w:cs="Arial"/>
          <w:i/>
          <w:color w:val="000000"/>
        </w:rPr>
        <w:t>Хүснэгт 7. Бэлчээрийн биомасс тооцох загвар</w:t>
      </w:r>
    </w:p>
    <w:tbl>
      <w:tblPr>
        <w:tblStyle w:val="afa"/>
        <w:tblW w:w="8910"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3030"/>
        <w:gridCol w:w="5190"/>
      </w:tblGrid>
      <w:tr w:rsidR="00DD755E" w14:paraId="2AD71248" w14:textId="77777777">
        <w:trPr>
          <w:trHeight w:val="288"/>
        </w:trPr>
        <w:tc>
          <w:tcPr>
            <w:tcW w:w="690" w:type="dxa"/>
            <w:vAlign w:val="center"/>
          </w:tcPr>
          <w:p w14:paraId="6207CD3A" w14:textId="77777777" w:rsidR="00DD755E" w:rsidRDefault="00041D5A">
            <w:pPr>
              <w:spacing w:line="276" w:lineRule="auto"/>
              <w:jc w:val="center"/>
              <w:rPr>
                <w:rFonts w:ascii="Arial" w:eastAsia="Arial" w:hAnsi="Arial" w:cs="Arial"/>
                <w:sz w:val="22"/>
                <w:szCs w:val="22"/>
              </w:rPr>
            </w:pPr>
            <w:r>
              <w:rPr>
                <w:rFonts w:ascii="Arial" w:eastAsia="Arial" w:hAnsi="Arial" w:cs="Arial"/>
                <w:sz w:val="22"/>
                <w:szCs w:val="22"/>
              </w:rPr>
              <w:t>№</w:t>
            </w:r>
          </w:p>
        </w:tc>
        <w:tc>
          <w:tcPr>
            <w:tcW w:w="3030" w:type="dxa"/>
            <w:vAlign w:val="center"/>
          </w:tcPr>
          <w:p w14:paraId="60591C42" w14:textId="77777777" w:rsidR="00DD755E" w:rsidRDefault="00041D5A">
            <w:pPr>
              <w:spacing w:line="276" w:lineRule="auto"/>
              <w:jc w:val="center"/>
              <w:rPr>
                <w:rFonts w:ascii="Arial" w:eastAsia="Arial" w:hAnsi="Arial" w:cs="Arial"/>
                <w:sz w:val="22"/>
                <w:szCs w:val="22"/>
              </w:rPr>
            </w:pPr>
            <w:r>
              <w:rPr>
                <w:rFonts w:ascii="Arial" w:eastAsia="Arial" w:hAnsi="Arial" w:cs="Arial"/>
                <w:sz w:val="22"/>
                <w:szCs w:val="22"/>
              </w:rPr>
              <w:t>Байгалийн бүс, бүслүүр</w:t>
            </w:r>
          </w:p>
        </w:tc>
        <w:tc>
          <w:tcPr>
            <w:tcW w:w="5190" w:type="dxa"/>
            <w:vAlign w:val="center"/>
          </w:tcPr>
          <w:p w14:paraId="559E0949" w14:textId="77777777" w:rsidR="00DD755E" w:rsidRDefault="00041D5A">
            <w:pPr>
              <w:spacing w:line="276" w:lineRule="auto"/>
              <w:jc w:val="center"/>
              <w:rPr>
                <w:rFonts w:ascii="Arial" w:eastAsia="Arial" w:hAnsi="Arial" w:cs="Arial"/>
                <w:sz w:val="22"/>
                <w:szCs w:val="22"/>
                <w:vertAlign w:val="superscript"/>
              </w:rPr>
            </w:pPr>
            <w:r>
              <w:rPr>
                <w:rFonts w:ascii="Arial" w:eastAsia="Arial" w:hAnsi="Arial" w:cs="Arial"/>
                <w:sz w:val="22"/>
                <w:szCs w:val="22"/>
              </w:rPr>
              <w:t>Бэлчээрийн биомасс, г/м</w:t>
            </w:r>
            <w:r>
              <w:rPr>
                <w:rFonts w:ascii="Arial" w:eastAsia="Arial" w:hAnsi="Arial" w:cs="Arial"/>
                <w:sz w:val="22"/>
                <w:szCs w:val="22"/>
                <w:vertAlign w:val="superscript"/>
              </w:rPr>
              <w:t>2</w:t>
            </w:r>
          </w:p>
        </w:tc>
      </w:tr>
      <w:tr w:rsidR="00DD755E" w14:paraId="5D16AC32" w14:textId="77777777">
        <w:tc>
          <w:tcPr>
            <w:tcW w:w="690" w:type="dxa"/>
            <w:vAlign w:val="center"/>
          </w:tcPr>
          <w:p w14:paraId="17E5290E" w14:textId="77777777" w:rsidR="00DD755E" w:rsidRDefault="00041D5A">
            <w:pPr>
              <w:spacing w:line="276" w:lineRule="auto"/>
              <w:jc w:val="center"/>
              <w:rPr>
                <w:rFonts w:ascii="Arial" w:eastAsia="Arial" w:hAnsi="Arial" w:cs="Arial"/>
                <w:sz w:val="22"/>
                <w:szCs w:val="22"/>
              </w:rPr>
            </w:pPr>
            <w:r>
              <w:rPr>
                <w:rFonts w:ascii="Arial" w:eastAsia="Arial" w:hAnsi="Arial" w:cs="Arial"/>
                <w:sz w:val="22"/>
                <w:szCs w:val="22"/>
              </w:rPr>
              <w:t>1</w:t>
            </w:r>
          </w:p>
        </w:tc>
        <w:tc>
          <w:tcPr>
            <w:tcW w:w="3030" w:type="dxa"/>
            <w:vAlign w:val="center"/>
          </w:tcPr>
          <w:p w14:paraId="4D64A9D8" w14:textId="77777777" w:rsidR="00DD755E" w:rsidRDefault="00041D5A">
            <w:pPr>
              <w:spacing w:line="276" w:lineRule="auto"/>
              <w:jc w:val="left"/>
              <w:rPr>
                <w:rFonts w:ascii="Arial" w:eastAsia="Arial" w:hAnsi="Arial" w:cs="Arial"/>
                <w:sz w:val="22"/>
                <w:szCs w:val="22"/>
              </w:rPr>
            </w:pPr>
            <w:r>
              <w:rPr>
                <w:rFonts w:ascii="Arial" w:eastAsia="Arial" w:hAnsi="Arial" w:cs="Arial"/>
                <w:sz w:val="22"/>
                <w:szCs w:val="22"/>
              </w:rPr>
              <w:t>Өндөр</w:t>
            </w:r>
            <w:r>
              <w:rPr>
                <w:rFonts w:ascii="Arial" w:eastAsia="Arial" w:hAnsi="Arial" w:cs="Arial"/>
                <w:sz w:val="22"/>
                <w:szCs w:val="22"/>
              </w:rPr>
              <w:t xml:space="preserve"> уулын бүслүүр</w:t>
            </w:r>
          </w:p>
        </w:tc>
        <w:tc>
          <w:tcPr>
            <w:tcW w:w="5190" w:type="dxa"/>
            <w:vAlign w:val="center"/>
          </w:tcPr>
          <w:p w14:paraId="29D4A04E" w14:textId="77777777" w:rsidR="00DD755E" w:rsidRDefault="00041D5A">
            <w:pPr>
              <w:rPr>
                <w:rFonts w:ascii="Arial" w:eastAsia="Arial" w:hAnsi="Arial" w:cs="Arial"/>
                <w:sz w:val="22"/>
                <w:szCs w:val="22"/>
              </w:rPr>
            </w:pPr>
            <w:r>
              <w:rPr>
                <w:rFonts w:ascii="Arial" w:eastAsia="Arial" w:hAnsi="Arial" w:cs="Arial"/>
                <w:sz w:val="22"/>
                <w:szCs w:val="22"/>
              </w:rPr>
              <w:t>Биомасс=388.43×NDVI</w:t>
            </w:r>
            <w:r>
              <w:rPr>
                <w:rFonts w:ascii="Arial" w:eastAsia="Arial" w:hAnsi="Arial" w:cs="Arial"/>
                <w:sz w:val="22"/>
                <w:szCs w:val="22"/>
                <w:vertAlign w:val="superscript"/>
              </w:rPr>
              <w:t>2</w:t>
            </w:r>
            <w:r>
              <w:rPr>
                <w:rFonts w:ascii="Arial" w:eastAsia="Arial" w:hAnsi="Arial" w:cs="Arial"/>
                <w:sz w:val="22"/>
                <w:szCs w:val="22"/>
              </w:rPr>
              <w:t xml:space="preserve"> - 176.42×NDVI + 43.054</w:t>
            </w:r>
          </w:p>
        </w:tc>
      </w:tr>
      <w:tr w:rsidR="00DD755E" w14:paraId="05640F67" w14:textId="77777777">
        <w:tc>
          <w:tcPr>
            <w:tcW w:w="690" w:type="dxa"/>
            <w:vAlign w:val="center"/>
          </w:tcPr>
          <w:p w14:paraId="49D8EE87" w14:textId="77777777" w:rsidR="00DD755E" w:rsidRDefault="00041D5A">
            <w:pPr>
              <w:spacing w:line="276" w:lineRule="auto"/>
              <w:jc w:val="center"/>
              <w:rPr>
                <w:rFonts w:ascii="Arial" w:eastAsia="Arial" w:hAnsi="Arial" w:cs="Arial"/>
                <w:sz w:val="22"/>
                <w:szCs w:val="22"/>
              </w:rPr>
            </w:pPr>
            <w:r>
              <w:rPr>
                <w:rFonts w:ascii="Arial" w:eastAsia="Arial" w:hAnsi="Arial" w:cs="Arial"/>
                <w:sz w:val="22"/>
                <w:szCs w:val="22"/>
              </w:rPr>
              <w:t>2</w:t>
            </w:r>
          </w:p>
        </w:tc>
        <w:tc>
          <w:tcPr>
            <w:tcW w:w="3030" w:type="dxa"/>
            <w:vAlign w:val="center"/>
          </w:tcPr>
          <w:p w14:paraId="22438E42" w14:textId="77777777" w:rsidR="00DD755E" w:rsidRDefault="00041D5A">
            <w:pPr>
              <w:spacing w:line="276" w:lineRule="auto"/>
              <w:jc w:val="left"/>
              <w:rPr>
                <w:rFonts w:ascii="Arial" w:eastAsia="Arial" w:hAnsi="Arial" w:cs="Arial"/>
                <w:sz w:val="22"/>
                <w:szCs w:val="22"/>
              </w:rPr>
            </w:pPr>
            <w:r>
              <w:rPr>
                <w:rFonts w:ascii="Arial" w:eastAsia="Arial" w:hAnsi="Arial" w:cs="Arial"/>
                <w:sz w:val="22"/>
                <w:szCs w:val="22"/>
              </w:rPr>
              <w:t>Уулын ойт хээрийн бүс</w:t>
            </w:r>
          </w:p>
        </w:tc>
        <w:tc>
          <w:tcPr>
            <w:tcW w:w="5190" w:type="dxa"/>
            <w:vAlign w:val="center"/>
          </w:tcPr>
          <w:p w14:paraId="14B52BF5" w14:textId="77777777" w:rsidR="00DD755E" w:rsidRDefault="00041D5A">
            <w:pPr>
              <w:spacing w:line="276" w:lineRule="auto"/>
              <w:jc w:val="left"/>
              <w:rPr>
                <w:rFonts w:ascii="Arial" w:eastAsia="Arial" w:hAnsi="Arial" w:cs="Arial"/>
                <w:sz w:val="22"/>
                <w:szCs w:val="22"/>
              </w:rPr>
            </w:pPr>
            <w:r>
              <w:rPr>
                <w:rFonts w:ascii="Arial" w:eastAsia="Arial" w:hAnsi="Arial" w:cs="Arial"/>
                <w:sz w:val="22"/>
                <w:szCs w:val="22"/>
              </w:rPr>
              <w:t>Биомасс=16.559 × e^(3.0014 ×NDVI)</w:t>
            </w:r>
          </w:p>
        </w:tc>
      </w:tr>
      <w:tr w:rsidR="00DD755E" w14:paraId="4752FF57" w14:textId="77777777">
        <w:tc>
          <w:tcPr>
            <w:tcW w:w="690" w:type="dxa"/>
            <w:vAlign w:val="center"/>
          </w:tcPr>
          <w:p w14:paraId="6AAF9B23" w14:textId="77777777" w:rsidR="00DD755E" w:rsidRDefault="00041D5A">
            <w:pPr>
              <w:spacing w:line="276" w:lineRule="auto"/>
              <w:jc w:val="center"/>
              <w:rPr>
                <w:rFonts w:ascii="Arial" w:eastAsia="Arial" w:hAnsi="Arial" w:cs="Arial"/>
                <w:sz w:val="22"/>
                <w:szCs w:val="22"/>
              </w:rPr>
            </w:pPr>
            <w:r>
              <w:rPr>
                <w:rFonts w:ascii="Arial" w:eastAsia="Arial" w:hAnsi="Arial" w:cs="Arial"/>
                <w:sz w:val="22"/>
                <w:szCs w:val="22"/>
              </w:rPr>
              <w:t>3</w:t>
            </w:r>
          </w:p>
        </w:tc>
        <w:tc>
          <w:tcPr>
            <w:tcW w:w="3030" w:type="dxa"/>
            <w:vAlign w:val="center"/>
          </w:tcPr>
          <w:p w14:paraId="6DDF7ACF" w14:textId="77777777" w:rsidR="00DD755E" w:rsidRDefault="00041D5A">
            <w:pPr>
              <w:spacing w:line="276" w:lineRule="auto"/>
              <w:jc w:val="left"/>
              <w:rPr>
                <w:rFonts w:ascii="Arial" w:eastAsia="Arial" w:hAnsi="Arial" w:cs="Arial"/>
                <w:sz w:val="22"/>
                <w:szCs w:val="22"/>
              </w:rPr>
            </w:pPr>
            <w:r>
              <w:rPr>
                <w:rFonts w:ascii="Arial" w:eastAsia="Arial" w:hAnsi="Arial" w:cs="Arial"/>
                <w:sz w:val="22"/>
                <w:szCs w:val="22"/>
              </w:rPr>
              <w:t>Хээрийн бүс</w:t>
            </w:r>
          </w:p>
        </w:tc>
        <w:tc>
          <w:tcPr>
            <w:tcW w:w="5190" w:type="dxa"/>
            <w:vAlign w:val="center"/>
          </w:tcPr>
          <w:p w14:paraId="31774306" w14:textId="77777777" w:rsidR="00DD755E" w:rsidRDefault="00041D5A">
            <w:pPr>
              <w:spacing w:line="276" w:lineRule="auto"/>
              <w:jc w:val="left"/>
              <w:rPr>
                <w:rFonts w:ascii="Arial" w:eastAsia="Arial" w:hAnsi="Arial" w:cs="Arial"/>
                <w:sz w:val="22"/>
                <w:szCs w:val="22"/>
              </w:rPr>
            </w:pPr>
            <w:r>
              <w:rPr>
                <w:rFonts w:ascii="Arial" w:eastAsia="Arial" w:hAnsi="Arial" w:cs="Arial"/>
                <w:sz w:val="22"/>
                <w:szCs w:val="22"/>
              </w:rPr>
              <w:t>Биомасс=19.535 × e^(3.0232 ×NDVI)</w:t>
            </w:r>
          </w:p>
        </w:tc>
      </w:tr>
      <w:tr w:rsidR="00DD755E" w14:paraId="7603442D" w14:textId="77777777">
        <w:tc>
          <w:tcPr>
            <w:tcW w:w="690" w:type="dxa"/>
            <w:vAlign w:val="center"/>
          </w:tcPr>
          <w:p w14:paraId="561A955B" w14:textId="77777777" w:rsidR="00DD755E" w:rsidRDefault="00041D5A">
            <w:pPr>
              <w:spacing w:line="276" w:lineRule="auto"/>
              <w:jc w:val="center"/>
              <w:rPr>
                <w:rFonts w:ascii="Arial" w:eastAsia="Arial" w:hAnsi="Arial" w:cs="Arial"/>
                <w:sz w:val="22"/>
                <w:szCs w:val="22"/>
              </w:rPr>
            </w:pPr>
            <w:r>
              <w:rPr>
                <w:rFonts w:ascii="Arial" w:eastAsia="Arial" w:hAnsi="Arial" w:cs="Arial"/>
                <w:sz w:val="22"/>
                <w:szCs w:val="22"/>
              </w:rPr>
              <w:t>4</w:t>
            </w:r>
          </w:p>
        </w:tc>
        <w:tc>
          <w:tcPr>
            <w:tcW w:w="3030" w:type="dxa"/>
            <w:vAlign w:val="center"/>
          </w:tcPr>
          <w:p w14:paraId="54E09B59" w14:textId="77777777" w:rsidR="00DD755E" w:rsidRDefault="00041D5A">
            <w:pPr>
              <w:spacing w:line="276" w:lineRule="auto"/>
              <w:jc w:val="left"/>
              <w:rPr>
                <w:rFonts w:ascii="Arial" w:eastAsia="Arial" w:hAnsi="Arial" w:cs="Arial"/>
                <w:sz w:val="22"/>
                <w:szCs w:val="22"/>
              </w:rPr>
            </w:pPr>
            <w:r>
              <w:rPr>
                <w:rFonts w:ascii="Arial" w:eastAsia="Arial" w:hAnsi="Arial" w:cs="Arial"/>
                <w:sz w:val="22"/>
                <w:szCs w:val="22"/>
              </w:rPr>
              <w:t>Цөлийн хээрийн бүс</w:t>
            </w:r>
          </w:p>
        </w:tc>
        <w:tc>
          <w:tcPr>
            <w:tcW w:w="5190" w:type="dxa"/>
            <w:vAlign w:val="center"/>
          </w:tcPr>
          <w:p w14:paraId="47B496A0" w14:textId="77777777" w:rsidR="00DD755E" w:rsidRDefault="00041D5A">
            <w:pPr>
              <w:rPr>
                <w:rFonts w:ascii="Arial" w:eastAsia="Arial" w:hAnsi="Arial" w:cs="Arial"/>
                <w:sz w:val="22"/>
                <w:szCs w:val="22"/>
              </w:rPr>
            </w:pPr>
            <w:r>
              <w:rPr>
                <w:rFonts w:ascii="Arial" w:eastAsia="Arial" w:hAnsi="Arial" w:cs="Arial"/>
                <w:sz w:val="22"/>
                <w:szCs w:val="22"/>
              </w:rPr>
              <w:t>Биомасс=137.1× NDVI +9.2753</w:t>
            </w:r>
          </w:p>
        </w:tc>
      </w:tr>
      <w:tr w:rsidR="00DD755E" w14:paraId="4A59821B" w14:textId="77777777">
        <w:tc>
          <w:tcPr>
            <w:tcW w:w="690" w:type="dxa"/>
            <w:vAlign w:val="center"/>
          </w:tcPr>
          <w:p w14:paraId="765B5A32" w14:textId="77777777" w:rsidR="00DD755E" w:rsidRDefault="00041D5A">
            <w:pPr>
              <w:spacing w:line="276" w:lineRule="auto"/>
              <w:jc w:val="center"/>
              <w:rPr>
                <w:rFonts w:ascii="Arial" w:eastAsia="Arial" w:hAnsi="Arial" w:cs="Arial"/>
                <w:sz w:val="22"/>
                <w:szCs w:val="22"/>
              </w:rPr>
            </w:pPr>
            <w:r>
              <w:rPr>
                <w:rFonts w:ascii="Arial" w:eastAsia="Arial" w:hAnsi="Arial" w:cs="Arial"/>
                <w:sz w:val="22"/>
                <w:szCs w:val="22"/>
              </w:rPr>
              <w:t>5</w:t>
            </w:r>
          </w:p>
        </w:tc>
        <w:tc>
          <w:tcPr>
            <w:tcW w:w="3030" w:type="dxa"/>
            <w:vAlign w:val="center"/>
          </w:tcPr>
          <w:p w14:paraId="29A02714" w14:textId="77777777" w:rsidR="00DD755E" w:rsidRDefault="00041D5A">
            <w:pPr>
              <w:spacing w:line="276" w:lineRule="auto"/>
              <w:jc w:val="left"/>
              <w:rPr>
                <w:rFonts w:ascii="Arial" w:eastAsia="Arial" w:hAnsi="Arial" w:cs="Arial"/>
                <w:sz w:val="22"/>
                <w:szCs w:val="22"/>
              </w:rPr>
            </w:pPr>
            <w:r>
              <w:rPr>
                <w:rFonts w:ascii="Arial" w:eastAsia="Arial" w:hAnsi="Arial" w:cs="Arial"/>
                <w:sz w:val="22"/>
                <w:szCs w:val="22"/>
              </w:rPr>
              <w:t>Цөлийн бүс</w:t>
            </w:r>
          </w:p>
        </w:tc>
        <w:tc>
          <w:tcPr>
            <w:tcW w:w="5190" w:type="dxa"/>
            <w:vAlign w:val="center"/>
          </w:tcPr>
          <w:p w14:paraId="0007E7F0" w14:textId="77777777" w:rsidR="00DD755E" w:rsidRDefault="00041D5A">
            <w:pPr>
              <w:rPr>
                <w:rFonts w:ascii="Arial" w:eastAsia="Arial" w:hAnsi="Arial" w:cs="Arial"/>
                <w:sz w:val="22"/>
                <w:szCs w:val="22"/>
              </w:rPr>
            </w:pPr>
            <w:r>
              <w:rPr>
                <w:rFonts w:ascii="Arial" w:eastAsia="Arial" w:hAnsi="Arial" w:cs="Arial"/>
                <w:sz w:val="22"/>
                <w:szCs w:val="22"/>
              </w:rPr>
              <w:t>Биомасс=336.75 × e^ (-19.34 ×NDVI)</w:t>
            </w:r>
          </w:p>
        </w:tc>
      </w:tr>
    </w:tbl>
    <w:p w14:paraId="66E12E2F" w14:textId="77777777" w:rsidR="00DD755E" w:rsidRDefault="00041D5A">
      <w:pPr>
        <w:spacing w:after="0" w:line="276" w:lineRule="auto"/>
        <w:rPr>
          <w:rFonts w:ascii="Arial" w:eastAsia="Arial" w:hAnsi="Arial" w:cs="Arial"/>
          <w:color w:val="FF0000"/>
        </w:rPr>
      </w:pPr>
      <w:r>
        <w:rPr>
          <w:rFonts w:ascii="Arial" w:eastAsia="Arial" w:hAnsi="Arial" w:cs="Arial"/>
          <w:color w:val="000000"/>
        </w:rPr>
        <w:t xml:space="preserve">Бэлчээрийн биомассыг Хавсралт 9-д тусгагдсан “Бэлчээрийн биомасс тооцоолох гарын авлага”-ыг </w:t>
      </w:r>
      <w:r>
        <w:rPr>
          <w:rFonts w:ascii="Arial" w:eastAsia="Arial" w:hAnsi="Arial" w:cs="Arial"/>
        </w:rPr>
        <w:t>ашиглан тооцно</w:t>
      </w:r>
      <w:r>
        <w:rPr>
          <w:rFonts w:ascii="Arial" w:eastAsia="Arial" w:hAnsi="Arial" w:cs="Arial"/>
          <w:color w:val="000000"/>
        </w:rPr>
        <w:t xml:space="preserve">. </w:t>
      </w:r>
    </w:p>
    <w:p w14:paraId="67B5A986" w14:textId="77777777" w:rsidR="00DD755E" w:rsidRDefault="00041D5A">
      <w:pPr>
        <w:pStyle w:val="Heading1"/>
        <w:rPr>
          <w:rFonts w:ascii="Arial" w:eastAsia="Arial" w:hAnsi="Arial" w:cs="Arial"/>
          <w:color w:val="000000"/>
          <w:sz w:val="24"/>
          <w:szCs w:val="24"/>
        </w:rPr>
      </w:pPr>
      <w:bookmarkStart w:id="25" w:name="_heading=h.3whwml4" w:colFirst="0" w:colLast="0"/>
      <w:bookmarkEnd w:id="25"/>
      <w:r>
        <w:rPr>
          <w:rFonts w:ascii="Arial" w:eastAsia="Arial" w:hAnsi="Arial" w:cs="Arial"/>
          <w:color w:val="000000"/>
          <w:sz w:val="24"/>
          <w:szCs w:val="24"/>
        </w:rPr>
        <w:t>НАЙМ. БЭЛЧЭЭРИЙН ДААЦ, ДААЦЫН ҮНЭЛГЭЭ ХИЙХ</w:t>
      </w:r>
    </w:p>
    <w:p w14:paraId="3F355B76" w14:textId="77777777" w:rsidR="00DD755E" w:rsidRDefault="00041D5A">
      <w:pPr>
        <w:spacing w:after="120" w:line="276" w:lineRule="auto"/>
        <w:ind w:firstLine="720"/>
        <w:rPr>
          <w:rFonts w:ascii="Arial" w:eastAsia="Arial" w:hAnsi="Arial" w:cs="Arial"/>
        </w:rPr>
      </w:pPr>
      <w:r>
        <w:rPr>
          <w:rFonts w:ascii="Arial" w:eastAsia="Arial" w:hAnsi="Arial" w:cs="Arial"/>
        </w:rPr>
        <w:t>8.1. Бэлчээрийн даац гэдэг нь бэлчээрийн ургамлын өсөлт, хөгжилт, нөхөн сэргээлтэд сөрөг нөлөө үзүүлэхгүйгээр тодорхой хугацааны туршид 1 га бэлчээрт бэлчээж болох малын тоог хэлнэ.</w:t>
      </w:r>
    </w:p>
    <w:p w14:paraId="7D029947" w14:textId="77777777" w:rsidR="00DD755E" w:rsidRDefault="00041D5A">
      <w:pPr>
        <w:pStyle w:val="Heading2"/>
        <w:spacing w:line="276" w:lineRule="auto"/>
        <w:ind w:firstLine="709"/>
        <w:jc w:val="both"/>
        <w:rPr>
          <w:rFonts w:ascii="Arial" w:eastAsia="Arial" w:hAnsi="Arial" w:cs="Arial"/>
          <w:b w:val="0"/>
        </w:rPr>
      </w:pPr>
      <w:bookmarkStart w:id="26" w:name="_heading=h.2bn6wsx" w:colFirst="0" w:colLast="0"/>
      <w:bookmarkEnd w:id="26"/>
      <w:r>
        <w:rPr>
          <w:rFonts w:ascii="Arial" w:eastAsia="Arial" w:hAnsi="Arial" w:cs="Arial"/>
          <w:b w:val="0"/>
        </w:rPr>
        <w:lastRenderedPageBreak/>
        <w:t xml:space="preserve">8.2.1. </w:t>
      </w:r>
      <w:r>
        <w:rPr>
          <w:rFonts w:ascii="Arial" w:eastAsia="Arial" w:hAnsi="Arial" w:cs="Arial"/>
          <w:u w:val="single"/>
        </w:rPr>
        <w:t>Бэлчээрийн дундаж ургацыг тооцоолох:</w:t>
      </w:r>
      <w:r>
        <w:rPr>
          <w:rFonts w:ascii="Arial" w:eastAsia="Arial" w:hAnsi="Arial" w:cs="Arial"/>
          <w:b w:val="0"/>
        </w:rPr>
        <w:t xml:space="preserve"> </w:t>
      </w:r>
    </w:p>
    <w:p w14:paraId="67BF29B5" w14:textId="77777777" w:rsidR="00DD755E" w:rsidRDefault="00041D5A">
      <w:pPr>
        <w:pStyle w:val="Heading2"/>
        <w:spacing w:line="276" w:lineRule="auto"/>
        <w:ind w:firstLine="709"/>
        <w:jc w:val="both"/>
        <w:rPr>
          <w:rFonts w:ascii="Arial" w:eastAsia="Arial" w:hAnsi="Arial" w:cs="Arial"/>
          <w:b w:val="0"/>
        </w:rPr>
      </w:pPr>
      <w:bookmarkStart w:id="27" w:name="_heading=h.c9s59va5xtsc" w:colFirst="0" w:colLast="0"/>
      <w:bookmarkEnd w:id="27"/>
      <w:r>
        <w:rPr>
          <w:rFonts w:ascii="Arial" w:eastAsia="Arial" w:hAnsi="Arial" w:cs="Arial"/>
          <w:b w:val="0"/>
        </w:rPr>
        <w:t xml:space="preserve">Бэлчээрийн биомассын зургаас </w:t>
      </w:r>
      <w:r>
        <w:rPr>
          <w:rFonts w:ascii="Arial" w:eastAsia="Arial" w:hAnsi="Arial" w:cs="Arial"/>
          <w:b w:val="0"/>
        </w:rPr>
        <w:t>тухайн бүс нутгийн бэлчээрийн талбайд дундаж ургацыг жинлэгдсэн дундажын аргаар тодорхойлно.</w:t>
      </w:r>
    </w:p>
    <w:p w14:paraId="2BAFFAC4" w14:textId="77777777" w:rsidR="00DD755E" w:rsidRDefault="00041D5A">
      <w:pPr>
        <w:pStyle w:val="Heading2"/>
        <w:spacing w:line="276" w:lineRule="auto"/>
        <w:ind w:firstLine="709"/>
        <w:jc w:val="both"/>
        <w:rPr>
          <w:rFonts w:ascii="Arial" w:eastAsia="Arial" w:hAnsi="Arial" w:cs="Arial"/>
        </w:rPr>
      </w:pPr>
      <w:bookmarkStart w:id="28" w:name="_heading=h.2i5a4y11b2dm" w:colFirst="0" w:colLast="0"/>
      <w:bookmarkEnd w:id="28"/>
      <w:r>
        <w:rPr>
          <w:rFonts w:ascii="Arial" w:eastAsia="Arial" w:hAnsi="Arial" w:cs="Arial"/>
          <w:b w:val="0"/>
        </w:rPr>
        <w:t>Аль хугацааны хиймэл дагуулын мэдээг үндэслэж биологийн ургацыг тооцохоос хамаарч дараах итгэлцүүрийг ашиглаж зуны дээд ургац руу шилжүүлнэ.</w:t>
      </w:r>
    </w:p>
    <w:p w14:paraId="19340E44" w14:textId="77777777" w:rsidR="00DD755E" w:rsidRDefault="00041D5A">
      <w:pPr>
        <w:spacing w:after="0" w:line="276" w:lineRule="auto"/>
        <w:jc w:val="right"/>
        <w:rPr>
          <w:rFonts w:ascii="Arial" w:eastAsia="Arial" w:hAnsi="Arial" w:cs="Arial"/>
          <w:i/>
          <w:color w:val="000000"/>
        </w:rPr>
      </w:pPr>
      <w:r>
        <w:rPr>
          <w:rFonts w:ascii="Arial" w:eastAsia="Arial" w:hAnsi="Arial" w:cs="Arial"/>
          <w:i/>
          <w:color w:val="000000"/>
        </w:rPr>
        <w:t xml:space="preserve"> Хүснэгт 8. Бэлчээрийн</w:t>
      </w:r>
      <w:r>
        <w:rPr>
          <w:rFonts w:ascii="Arial" w:eastAsia="Arial" w:hAnsi="Arial" w:cs="Arial"/>
          <w:i/>
          <w:color w:val="000000"/>
        </w:rPr>
        <w:t xml:space="preserve"> биологийн ургацыг сарын </w:t>
      </w:r>
    </w:p>
    <w:p w14:paraId="7D14111B" w14:textId="77777777" w:rsidR="00DD755E" w:rsidRDefault="00041D5A">
      <w:pPr>
        <w:spacing w:after="0" w:line="276" w:lineRule="auto"/>
        <w:jc w:val="right"/>
        <w:rPr>
          <w:rFonts w:ascii="Arial" w:eastAsia="Arial" w:hAnsi="Arial" w:cs="Arial"/>
          <w:i/>
          <w:color w:val="000000"/>
        </w:rPr>
      </w:pPr>
      <w:r>
        <w:rPr>
          <w:rFonts w:ascii="Arial" w:eastAsia="Arial" w:hAnsi="Arial" w:cs="Arial"/>
          <w:i/>
          <w:color w:val="000000"/>
        </w:rPr>
        <w:t>дундаж ургацад шилжүүлэх итгэлцүүр</w:t>
      </w:r>
    </w:p>
    <w:tbl>
      <w:tblPr>
        <w:tblStyle w:val="afb"/>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455"/>
        <w:gridCol w:w="1770"/>
        <w:gridCol w:w="2100"/>
        <w:gridCol w:w="1560"/>
      </w:tblGrid>
      <w:tr w:rsidR="00DD755E" w14:paraId="181452F7" w14:textId="77777777">
        <w:tc>
          <w:tcPr>
            <w:tcW w:w="4035" w:type="dxa"/>
            <w:gridSpan w:val="2"/>
          </w:tcPr>
          <w:p w14:paraId="05E120D0" w14:textId="77777777" w:rsidR="00DD755E" w:rsidRDefault="00041D5A">
            <w:pPr>
              <w:jc w:val="center"/>
              <w:rPr>
                <w:rFonts w:ascii="Arial" w:eastAsia="Arial" w:hAnsi="Arial" w:cs="Arial"/>
                <w:b/>
                <w:sz w:val="22"/>
                <w:szCs w:val="22"/>
              </w:rPr>
            </w:pPr>
            <w:r>
              <w:rPr>
                <w:rFonts w:ascii="Arial" w:eastAsia="Arial" w:hAnsi="Arial" w:cs="Arial"/>
                <w:b/>
                <w:sz w:val="22"/>
                <w:szCs w:val="22"/>
              </w:rPr>
              <w:t>Ургамалжлын бүс бүслүүр</w:t>
            </w:r>
          </w:p>
        </w:tc>
        <w:tc>
          <w:tcPr>
            <w:tcW w:w="1770" w:type="dxa"/>
          </w:tcPr>
          <w:p w14:paraId="28B48389" w14:textId="77777777" w:rsidR="00DD755E" w:rsidRDefault="00041D5A">
            <w:pPr>
              <w:jc w:val="center"/>
              <w:rPr>
                <w:rFonts w:ascii="Arial" w:eastAsia="Arial" w:hAnsi="Arial" w:cs="Arial"/>
                <w:b/>
                <w:sz w:val="22"/>
                <w:szCs w:val="22"/>
              </w:rPr>
            </w:pPr>
            <w:r>
              <w:rPr>
                <w:rFonts w:ascii="Arial" w:eastAsia="Arial" w:hAnsi="Arial" w:cs="Arial"/>
                <w:b/>
                <w:sz w:val="22"/>
                <w:szCs w:val="22"/>
              </w:rPr>
              <w:t>6 сар</w:t>
            </w:r>
          </w:p>
        </w:tc>
        <w:tc>
          <w:tcPr>
            <w:tcW w:w="2100" w:type="dxa"/>
          </w:tcPr>
          <w:p w14:paraId="3026EC8C" w14:textId="77777777" w:rsidR="00DD755E" w:rsidRDefault="00041D5A">
            <w:pPr>
              <w:jc w:val="center"/>
              <w:rPr>
                <w:rFonts w:ascii="Arial" w:eastAsia="Arial" w:hAnsi="Arial" w:cs="Arial"/>
                <w:b/>
                <w:sz w:val="22"/>
                <w:szCs w:val="22"/>
              </w:rPr>
            </w:pPr>
            <w:r>
              <w:rPr>
                <w:rFonts w:ascii="Arial" w:eastAsia="Arial" w:hAnsi="Arial" w:cs="Arial"/>
                <w:b/>
                <w:sz w:val="22"/>
                <w:szCs w:val="22"/>
              </w:rPr>
              <w:t>7 сар</w:t>
            </w:r>
          </w:p>
        </w:tc>
        <w:tc>
          <w:tcPr>
            <w:tcW w:w="1560" w:type="dxa"/>
          </w:tcPr>
          <w:p w14:paraId="604D7F2A" w14:textId="77777777" w:rsidR="00DD755E" w:rsidRDefault="00041D5A">
            <w:pPr>
              <w:jc w:val="center"/>
              <w:rPr>
                <w:rFonts w:ascii="Arial" w:eastAsia="Arial" w:hAnsi="Arial" w:cs="Arial"/>
                <w:b/>
                <w:sz w:val="22"/>
                <w:szCs w:val="22"/>
              </w:rPr>
            </w:pPr>
            <w:r>
              <w:rPr>
                <w:rFonts w:ascii="Arial" w:eastAsia="Arial" w:hAnsi="Arial" w:cs="Arial"/>
                <w:b/>
                <w:sz w:val="22"/>
                <w:szCs w:val="22"/>
              </w:rPr>
              <w:t>8 сар</w:t>
            </w:r>
          </w:p>
        </w:tc>
      </w:tr>
      <w:tr w:rsidR="00DD755E" w14:paraId="6901D574" w14:textId="77777777">
        <w:tc>
          <w:tcPr>
            <w:tcW w:w="4035" w:type="dxa"/>
            <w:gridSpan w:val="2"/>
          </w:tcPr>
          <w:p w14:paraId="5EBF8600" w14:textId="77777777" w:rsidR="00DD755E" w:rsidRDefault="00041D5A">
            <w:pPr>
              <w:rPr>
                <w:rFonts w:ascii="Arial" w:eastAsia="Arial" w:hAnsi="Arial" w:cs="Arial"/>
                <w:sz w:val="22"/>
                <w:szCs w:val="22"/>
              </w:rPr>
            </w:pPr>
            <w:r>
              <w:rPr>
                <w:rFonts w:ascii="Arial" w:eastAsia="Arial" w:hAnsi="Arial" w:cs="Arial"/>
                <w:sz w:val="22"/>
                <w:szCs w:val="22"/>
              </w:rPr>
              <w:t>Өндөр</w:t>
            </w:r>
            <w:r>
              <w:rPr>
                <w:rFonts w:ascii="Arial" w:eastAsia="Arial" w:hAnsi="Arial" w:cs="Arial"/>
                <w:sz w:val="22"/>
                <w:szCs w:val="22"/>
              </w:rPr>
              <w:t xml:space="preserve"> уулын бүслүүр</w:t>
            </w:r>
          </w:p>
        </w:tc>
        <w:tc>
          <w:tcPr>
            <w:tcW w:w="1770" w:type="dxa"/>
          </w:tcPr>
          <w:p w14:paraId="748497A5" w14:textId="77777777" w:rsidR="00DD755E" w:rsidRDefault="00041D5A">
            <w:pPr>
              <w:jc w:val="center"/>
              <w:rPr>
                <w:rFonts w:ascii="Arial" w:eastAsia="Arial" w:hAnsi="Arial" w:cs="Arial"/>
                <w:sz w:val="22"/>
                <w:szCs w:val="22"/>
              </w:rPr>
            </w:pPr>
            <w:r>
              <w:rPr>
                <w:rFonts w:ascii="Arial" w:eastAsia="Arial" w:hAnsi="Arial" w:cs="Arial"/>
                <w:sz w:val="22"/>
                <w:szCs w:val="22"/>
              </w:rPr>
              <w:t>0.33</w:t>
            </w:r>
          </w:p>
        </w:tc>
        <w:tc>
          <w:tcPr>
            <w:tcW w:w="2100" w:type="dxa"/>
          </w:tcPr>
          <w:p w14:paraId="1DBA997E" w14:textId="77777777" w:rsidR="00DD755E" w:rsidRDefault="00041D5A">
            <w:pPr>
              <w:jc w:val="center"/>
              <w:rPr>
                <w:rFonts w:ascii="Arial" w:eastAsia="Arial" w:hAnsi="Arial" w:cs="Arial"/>
                <w:sz w:val="22"/>
                <w:szCs w:val="22"/>
              </w:rPr>
            </w:pPr>
            <w:r>
              <w:rPr>
                <w:rFonts w:ascii="Arial" w:eastAsia="Arial" w:hAnsi="Arial" w:cs="Arial"/>
                <w:sz w:val="22"/>
                <w:szCs w:val="22"/>
              </w:rPr>
              <w:t>0.78</w:t>
            </w:r>
          </w:p>
        </w:tc>
        <w:tc>
          <w:tcPr>
            <w:tcW w:w="1560" w:type="dxa"/>
          </w:tcPr>
          <w:p w14:paraId="1A9F36B1" w14:textId="77777777" w:rsidR="00DD755E" w:rsidRDefault="00041D5A">
            <w:pPr>
              <w:jc w:val="center"/>
              <w:rPr>
                <w:rFonts w:ascii="Arial" w:eastAsia="Arial" w:hAnsi="Arial" w:cs="Arial"/>
                <w:sz w:val="22"/>
                <w:szCs w:val="22"/>
              </w:rPr>
            </w:pPr>
            <w:r>
              <w:rPr>
                <w:rFonts w:ascii="Arial" w:eastAsia="Arial" w:hAnsi="Arial" w:cs="Arial"/>
                <w:sz w:val="22"/>
                <w:szCs w:val="22"/>
              </w:rPr>
              <w:t>1.0</w:t>
            </w:r>
          </w:p>
        </w:tc>
      </w:tr>
      <w:tr w:rsidR="00DD755E" w14:paraId="333285E4" w14:textId="77777777">
        <w:tc>
          <w:tcPr>
            <w:tcW w:w="2580" w:type="dxa"/>
            <w:vMerge w:val="restart"/>
          </w:tcPr>
          <w:p w14:paraId="0666A2FA" w14:textId="77777777" w:rsidR="00DD755E" w:rsidRDefault="00041D5A">
            <w:pPr>
              <w:rPr>
                <w:rFonts w:ascii="Arial" w:eastAsia="Arial" w:hAnsi="Arial" w:cs="Arial"/>
                <w:sz w:val="22"/>
                <w:szCs w:val="22"/>
              </w:rPr>
            </w:pPr>
            <w:r>
              <w:rPr>
                <w:rFonts w:ascii="Arial" w:eastAsia="Arial" w:hAnsi="Arial" w:cs="Arial"/>
                <w:sz w:val="22"/>
                <w:szCs w:val="22"/>
              </w:rPr>
              <w:t>Уулын ойт хээрийн бүслүүр</w:t>
            </w:r>
          </w:p>
        </w:tc>
        <w:tc>
          <w:tcPr>
            <w:tcW w:w="1455" w:type="dxa"/>
          </w:tcPr>
          <w:p w14:paraId="2A871083" w14:textId="77777777" w:rsidR="00DD755E" w:rsidRDefault="00041D5A">
            <w:pPr>
              <w:rPr>
                <w:rFonts w:ascii="Arial" w:eastAsia="Arial" w:hAnsi="Arial" w:cs="Arial"/>
                <w:sz w:val="22"/>
                <w:szCs w:val="22"/>
              </w:rPr>
            </w:pPr>
            <w:r>
              <w:rPr>
                <w:rFonts w:ascii="Arial" w:eastAsia="Arial" w:hAnsi="Arial" w:cs="Arial"/>
                <w:sz w:val="22"/>
                <w:szCs w:val="22"/>
              </w:rPr>
              <w:t>Уулын хээр</w:t>
            </w:r>
          </w:p>
        </w:tc>
        <w:tc>
          <w:tcPr>
            <w:tcW w:w="1770" w:type="dxa"/>
          </w:tcPr>
          <w:p w14:paraId="1A913434" w14:textId="77777777" w:rsidR="00DD755E" w:rsidRDefault="00041D5A">
            <w:pPr>
              <w:jc w:val="center"/>
              <w:rPr>
                <w:rFonts w:ascii="Arial" w:eastAsia="Arial" w:hAnsi="Arial" w:cs="Arial"/>
                <w:sz w:val="22"/>
                <w:szCs w:val="22"/>
              </w:rPr>
            </w:pPr>
            <w:r>
              <w:rPr>
                <w:rFonts w:ascii="Arial" w:eastAsia="Arial" w:hAnsi="Arial" w:cs="Arial"/>
                <w:sz w:val="22"/>
                <w:szCs w:val="22"/>
              </w:rPr>
              <w:t>0.41</w:t>
            </w:r>
          </w:p>
        </w:tc>
        <w:tc>
          <w:tcPr>
            <w:tcW w:w="2100" w:type="dxa"/>
          </w:tcPr>
          <w:p w14:paraId="4F8C74B9" w14:textId="77777777" w:rsidR="00DD755E" w:rsidRDefault="00041D5A">
            <w:pPr>
              <w:jc w:val="center"/>
              <w:rPr>
                <w:rFonts w:ascii="Arial" w:eastAsia="Arial" w:hAnsi="Arial" w:cs="Arial"/>
                <w:sz w:val="22"/>
                <w:szCs w:val="22"/>
              </w:rPr>
            </w:pPr>
            <w:r>
              <w:rPr>
                <w:rFonts w:ascii="Arial" w:eastAsia="Arial" w:hAnsi="Arial" w:cs="Arial"/>
                <w:sz w:val="22"/>
                <w:szCs w:val="22"/>
              </w:rPr>
              <w:t>0.81</w:t>
            </w:r>
          </w:p>
        </w:tc>
        <w:tc>
          <w:tcPr>
            <w:tcW w:w="1560" w:type="dxa"/>
          </w:tcPr>
          <w:p w14:paraId="5A66C222" w14:textId="77777777" w:rsidR="00DD755E" w:rsidRDefault="00041D5A">
            <w:pPr>
              <w:jc w:val="center"/>
              <w:rPr>
                <w:rFonts w:ascii="Arial" w:eastAsia="Arial" w:hAnsi="Arial" w:cs="Arial"/>
                <w:sz w:val="22"/>
                <w:szCs w:val="22"/>
              </w:rPr>
            </w:pPr>
            <w:r>
              <w:rPr>
                <w:rFonts w:ascii="Arial" w:eastAsia="Arial" w:hAnsi="Arial" w:cs="Arial"/>
                <w:sz w:val="22"/>
                <w:szCs w:val="22"/>
              </w:rPr>
              <w:t>1.0</w:t>
            </w:r>
          </w:p>
        </w:tc>
      </w:tr>
      <w:tr w:rsidR="00DD755E" w14:paraId="4DE9DE02" w14:textId="77777777">
        <w:tc>
          <w:tcPr>
            <w:tcW w:w="2580" w:type="dxa"/>
            <w:vMerge/>
          </w:tcPr>
          <w:p w14:paraId="3447591D" w14:textId="77777777" w:rsidR="00DD755E" w:rsidRDefault="00DD755E">
            <w:pPr>
              <w:widowControl w:val="0"/>
              <w:pBdr>
                <w:top w:val="nil"/>
                <w:left w:val="nil"/>
                <w:bottom w:val="nil"/>
                <w:right w:val="nil"/>
                <w:between w:val="nil"/>
              </w:pBdr>
              <w:spacing w:line="276" w:lineRule="auto"/>
              <w:jc w:val="left"/>
              <w:rPr>
                <w:rFonts w:ascii="Arial" w:eastAsia="Arial" w:hAnsi="Arial" w:cs="Arial"/>
                <w:sz w:val="22"/>
                <w:szCs w:val="22"/>
              </w:rPr>
            </w:pPr>
          </w:p>
        </w:tc>
        <w:tc>
          <w:tcPr>
            <w:tcW w:w="1455" w:type="dxa"/>
          </w:tcPr>
          <w:p w14:paraId="30328CD8" w14:textId="77777777" w:rsidR="00DD755E" w:rsidRDefault="00041D5A">
            <w:pPr>
              <w:rPr>
                <w:rFonts w:ascii="Arial" w:eastAsia="Arial" w:hAnsi="Arial" w:cs="Arial"/>
                <w:sz w:val="22"/>
                <w:szCs w:val="22"/>
              </w:rPr>
            </w:pPr>
            <w:r>
              <w:rPr>
                <w:rFonts w:ascii="Arial" w:eastAsia="Arial" w:hAnsi="Arial" w:cs="Arial"/>
                <w:sz w:val="22"/>
                <w:szCs w:val="22"/>
              </w:rPr>
              <w:t>Нуга</w:t>
            </w:r>
          </w:p>
        </w:tc>
        <w:tc>
          <w:tcPr>
            <w:tcW w:w="1770" w:type="dxa"/>
          </w:tcPr>
          <w:p w14:paraId="1E52161C" w14:textId="77777777" w:rsidR="00DD755E" w:rsidRDefault="00041D5A">
            <w:pPr>
              <w:jc w:val="center"/>
              <w:rPr>
                <w:rFonts w:ascii="Arial" w:eastAsia="Arial" w:hAnsi="Arial" w:cs="Arial"/>
                <w:sz w:val="22"/>
                <w:szCs w:val="22"/>
              </w:rPr>
            </w:pPr>
            <w:r>
              <w:rPr>
                <w:rFonts w:ascii="Arial" w:eastAsia="Arial" w:hAnsi="Arial" w:cs="Arial"/>
                <w:sz w:val="22"/>
                <w:szCs w:val="22"/>
              </w:rPr>
              <w:t>0.37</w:t>
            </w:r>
          </w:p>
        </w:tc>
        <w:tc>
          <w:tcPr>
            <w:tcW w:w="2100" w:type="dxa"/>
          </w:tcPr>
          <w:p w14:paraId="4E26E944" w14:textId="77777777" w:rsidR="00DD755E" w:rsidRDefault="00041D5A">
            <w:pPr>
              <w:jc w:val="center"/>
              <w:rPr>
                <w:rFonts w:ascii="Arial" w:eastAsia="Arial" w:hAnsi="Arial" w:cs="Arial"/>
                <w:sz w:val="22"/>
                <w:szCs w:val="22"/>
              </w:rPr>
            </w:pPr>
            <w:r>
              <w:rPr>
                <w:rFonts w:ascii="Arial" w:eastAsia="Arial" w:hAnsi="Arial" w:cs="Arial"/>
                <w:sz w:val="22"/>
                <w:szCs w:val="22"/>
              </w:rPr>
              <w:t>0.77</w:t>
            </w:r>
          </w:p>
        </w:tc>
        <w:tc>
          <w:tcPr>
            <w:tcW w:w="1560" w:type="dxa"/>
          </w:tcPr>
          <w:p w14:paraId="45CFBF47" w14:textId="77777777" w:rsidR="00DD755E" w:rsidRDefault="00041D5A">
            <w:pPr>
              <w:jc w:val="center"/>
              <w:rPr>
                <w:rFonts w:ascii="Arial" w:eastAsia="Arial" w:hAnsi="Arial" w:cs="Arial"/>
                <w:sz w:val="22"/>
                <w:szCs w:val="22"/>
              </w:rPr>
            </w:pPr>
            <w:r>
              <w:rPr>
                <w:rFonts w:ascii="Arial" w:eastAsia="Arial" w:hAnsi="Arial" w:cs="Arial"/>
                <w:sz w:val="22"/>
                <w:szCs w:val="22"/>
              </w:rPr>
              <w:t>1.0</w:t>
            </w:r>
          </w:p>
        </w:tc>
      </w:tr>
      <w:tr w:rsidR="00DD755E" w14:paraId="29F8BD42" w14:textId="77777777">
        <w:tc>
          <w:tcPr>
            <w:tcW w:w="4035" w:type="dxa"/>
            <w:gridSpan w:val="2"/>
          </w:tcPr>
          <w:p w14:paraId="1FF6DD0D" w14:textId="77777777" w:rsidR="00DD755E" w:rsidRDefault="00041D5A">
            <w:pPr>
              <w:rPr>
                <w:rFonts w:ascii="Arial" w:eastAsia="Arial" w:hAnsi="Arial" w:cs="Arial"/>
                <w:sz w:val="22"/>
                <w:szCs w:val="22"/>
              </w:rPr>
            </w:pPr>
            <w:r>
              <w:rPr>
                <w:rFonts w:ascii="Arial" w:eastAsia="Arial" w:hAnsi="Arial" w:cs="Arial"/>
                <w:sz w:val="22"/>
                <w:szCs w:val="22"/>
              </w:rPr>
              <w:t>Хээрийн бүс</w:t>
            </w:r>
          </w:p>
        </w:tc>
        <w:tc>
          <w:tcPr>
            <w:tcW w:w="1770" w:type="dxa"/>
          </w:tcPr>
          <w:p w14:paraId="5C8B0BE5" w14:textId="77777777" w:rsidR="00DD755E" w:rsidRDefault="00041D5A">
            <w:pPr>
              <w:jc w:val="center"/>
              <w:rPr>
                <w:rFonts w:ascii="Arial" w:eastAsia="Arial" w:hAnsi="Arial" w:cs="Arial"/>
                <w:sz w:val="22"/>
                <w:szCs w:val="22"/>
              </w:rPr>
            </w:pPr>
            <w:r>
              <w:rPr>
                <w:rFonts w:ascii="Arial" w:eastAsia="Arial" w:hAnsi="Arial" w:cs="Arial"/>
                <w:sz w:val="22"/>
                <w:szCs w:val="22"/>
              </w:rPr>
              <w:t>0.37</w:t>
            </w:r>
          </w:p>
        </w:tc>
        <w:tc>
          <w:tcPr>
            <w:tcW w:w="2100" w:type="dxa"/>
          </w:tcPr>
          <w:p w14:paraId="5D5437AA" w14:textId="77777777" w:rsidR="00DD755E" w:rsidRDefault="00041D5A">
            <w:pPr>
              <w:jc w:val="center"/>
              <w:rPr>
                <w:rFonts w:ascii="Arial" w:eastAsia="Arial" w:hAnsi="Arial" w:cs="Arial"/>
                <w:sz w:val="22"/>
                <w:szCs w:val="22"/>
              </w:rPr>
            </w:pPr>
            <w:r>
              <w:rPr>
                <w:rFonts w:ascii="Arial" w:eastAsia="Arial" w:hAnsi="Arial" w:cs="Arial"/>
                <w:sz w:val="22"/>
                <w:szCs w:val="22"/>
              </w:rPr>
              <w:t>0.77</w:t>
            </w:r>
          </w:p>
        </w:tc>
        <w:tc>
          <w:tcPr>
            <w:tcW w:w="1560" w:type="dxa"/>
          </w:tcPr>
          <w:p w14:paraId="02E86F0B" w14:textId="77777777" w:rsidR="00DD755E" w:rsidRDefault="00041D5A">
            <w:pPr>
              <w:jc w:val="center"/>
              <w:rPr>
                <w:rFonts w:ascii="Arial" w:eastAsia="Arial" w:hAnsi="Arial" w:cs="Arial"/>
                <w:sz w:val="22"/>
                <w:szCs w:val="22"/>
              </w:rPr>
            </w:pPr>
            <w:r>
              <w:rPr>
                <w:rFonts w:ascii="Arial" w:eastAsia="Arial" w:hAnsi="Arial" w:cs="Arial"/>
                <w:sz w:val="22"/>
                <w:szCs w:val="22"/>
              </w:rPr>
              <w:t>1.0</w:t>
            </w:r>
          </w:p>
        </w:tc>
      </w:tr>
      <w:tr w:rsidR="00DD755E" w14:paraId="18793652" w14:textId="77777777">
        <w:tc>
          <w:tcPr>
            <w:tcW w:w="4035" w:type="dxa"/>
            <w:gridSpan w:val="2"/>
          </w:tcPr>
          <w:p w14:paraId="468152AA" w14:textId="77777777" w:rsidR="00DD755E" w:rsidRDefault="00041D5A">
            <w:pPr>
              <w:rPr>
                <w:rFonts w:ascii="Arial" w:eastAsia="Arial" w:hAnsi="Arial" w:cs="Arial"/>
                <w:sz w:val="22"/>
                <w:szCs w:val="22"/>
              </w:rPr>
            </w:pPr>
            <w:r>
              <w:rPr>
                <w:rFonts w:ascii="Arial" w:eastAsia="Arial" w:hAnsi="Arial" w:cs="Arial"/>
                <w:sz w:val="22"/>
                <w:szCs w:val="22"/>
              </w:rPr>
              <w:t>Цөлийн хээрийн бүс</w:t>
            </w:r>
          </w:p>
        </w:tc>
        <w:tc>
          <w:tcPr>
            <w:tcW w:w="1770" w:type="dxa"/>
          </w:tcPr>
          <w:p w14:paraId="6A4D0B63" w14:textId="77777777" w:rsidR="00DD755E" w:rsidRDefault="00041D5A">
            <w:pPr>
              <w:jc w:val="center"/>
              <w:rPr>
                <w:rFonts w:ascii="Arial" w:eastAsia="Arial" w:hAnsi="Arial" w:cs="Arial"/>
                <w:sz w:val="22"/>
                <w:szCs w:val="22"/>
              </w:rPr>
            </w:pPr>
            <w:r>
              <w:rPr>
                <w:rFonts w:ascii="Arial" w:eastAsia="Arial" w:hAnsi="Arial" w:cs="Arial"/>
                <w:sz w:val="22"/>
                <w:szCs w:val="22"/>
              </w:rPr>
              <w:t>0.32</w:t>
            </w:r>
          </w:p>
        </w:tc>
        <w:tc>
          <w:tcPr>
            <w:tcW w:w="2100" w:type="dxa"/>
          </w:tcPr>
          <w:p w14:paraId="28BAC7AF" w14:textId="77777777" w:rsidR="00DD755E" w:rsidRDefault="00041D5A">
            <w:pPr>
              <w:jc w:val="center"/>
              <w:rPr>
                <w:rFonts w:ascii="Arial" w:eastAsia="Arial" w:hAnsi="Arial" w:cs="Arial"/>
                <w:sz w:val="22"/>
                <w:szCs w:val="22"/>
              </w:rPr>
            </w:pPr>
            <w:r>
              <w:rPr>
                <w:rFonts w:ascii="Arial" w:eastAsia="Arial" w:hAnsi="Arial" w:cs="Arial"/>
                <w:sz w:val="22"/>
                <w:szCs w:val="22"/>
              </w:rPr>
              <w:t>0.59</w:t>
            </w:r>
          </w:p>
        </w:tc>
        <w:tc>
          <w:tcPr>
            <w:tcW w:w="1560" w:type="dxa"/>
          </w:tcPr>
          <w:p w14:paraId="208B3B93" w14:textId="77777777" w:rsidR="00DD755E" w:rsidRDefault="00041D5A">
            <w:pPr>
              <w:jc w:val="center"/>
              <w:rPr>
                <w:rFonts w:ascii="Arial" w:eastAsia="Arial" w:hAnsi="Arial" w:cs="Arial"/>
                <w:sz w:val="22"/>
                <w:szCs w:val="22"/>
              </w:rPr>
            </w:pPr>
            <w:r>
              <w:rPr>
                <w:rFonts w:ascii="Arial" w:eastAsia="Arial" w:hAnsi="Arial" w:cs="Arial"/>
                <w:sz w:val="22"/>
                <w:szCs w:val="22"/>
              </w:rPr>
              <w:t>1.0</w:t>
            </w:r>
          </w:p>
        </w:tc>
      </w:tr>
      <w:tr w:rsidR="00DD755E" w14:paraId="78CCC2A9" w14:textId="77777777">
        <w:tc>
          <w:tcPr>
            <w:tcW w:w="4035" w:type="dxa"/>
            <w:gridSpan w:val="2"/>
          </w:tcPr>
          <w:p w14:paraId="7D2598F0" w14:textId="77777777" w:rsidR="00DD755E" w:rsidRDefault="00041D5A">
            <w:pPr>
              <w:rPr>
                <w:rFonts w:ascii="Arial" w:eastAsia="Arial" w:hAnsi="Arial" w:cs="Arial"/>
                <w:sz w:val="22"/>
                <w:szCs w:val="22"/>
              </w:rPr>
            </w:pPr>
            <w:r>
              <w:rPr>
                <w:rFonts w:ascii="Arial" w:eastAsia="Arial" w:hAnsi="Arial" w:cs="Arial"/>
                <w:sz w:val="22"/>
                <w:szCs w:val="22"/>
              </w:rPr>
              <w:t>Цөлийн бүс</w:t>
            </w:r>
          </w:p>
        </w:tc>
        <w:tc>
          <w:tcPr>
            <w:tcW w:w="1770" w:type="dxa"/>
          </w:tcPr>
          <w:p w14:paraId="26693563" w14:textId="77777777" w:rsidR="00DD755E" w:rsidRDefault="00041D5A">
            <w:pPr>
              <w:jc w:val="center"/>
              <w:rPr>
                <w:rFonts w:ascii="Arial" w:eastAsia="Arial" w:hAnsi="Arial" w:cs="Arial"/>
                <w:sz w:val="22"/>
                <w:szCs w:val="22"/>
              </w:rPr>
            </w:pPr>
            <w:r>
              <w:rPr>
                <w:rFonts w:ascii="Arial" w:eastAsia="Arial" w:hAnsi="Arial" w:cs="Arial"/>
                <w:sz w:val="22"/>
                <w:szCs w:val="22"/>
              </w:rPr>
              <w:t>0.32</w:t>
            </w:r>
          </w:p>
        </w:tc>
        <w:tc>
          <w:tcPr>
            <w:tcW w:w="2100" w:type="dxa"/>
          </w:tcPr>
          <w:p w14:paraId="2D31D6BB" w14:textId="77777777" w:rsidR="00DD755E" w:rsidRDefault="00041D5A">
            <w:pPr>
              <w:jc w:val="center"/>
              <w:rPr>
                <w:rFonts w:ascii="Arial" w:eastAsia="Arial" w:hAnsi="Arial" w:cs="Arial"/>
                <w:sz w:val="22"/>
                <w:szCs w:val="22"/>
              </w:rPr>
            </w:pPr>
            <w:r>
              <w:rPr>
                <w:rFonts w:ascii="Arial" w:eastAsia="Arial" w:hAnsi="Arial" w:cs="Arial"/>
                <w:sz w:val="22"/>
                <w:szCs w:val="22"/>
              </w:rPr>
              <w:t>0.59</w:t>
            </w:r>
          </w:p>
        </w:tc>
        <w:tc>
          <w:tcPr>
            <w:tcW w:w="1560" w:type="dxa"/>
          </w:tcPr>
          <w:p w14:paraId="6C078D83" w14:textId="77777777" w:rsidR="00DD755E" w:rsidRDefault="00041D5A">
            <w:pPr>
              <w:jc w:val="center"/>
              <w:rPr>
                <w:rFonts w:ascii="Arial" w:eastAsia="Arial" w:hAnsi="Arial" w:cs="Arial"/>
                <w:sz w:val="22"/>
                <w:szCs w:val="22"/>
              </w:rPr>
            </w:pPr>
            <w:r>
              <w:rPr>
                <w:rFonts w:ascii="Arial" w:eastAsia="Arial" w:hAnsi="Arial" w:cs="Arial"/>
                <w:sz w:val="22"/>
                <w:szCs w:val="22"/>
              </w:rPr>
              <w:t>1.0</w:t>
            </w:r>
          </w:p>
        </w:tc>
      </w:tr>
    </w:tbl>
    <w:p w14:paraId="6254D922" w14:textId="77777777" w:rsidR="00DD755E" w:rsidRDefault="00041D5A">
      <w:pPr>
        <w:spacing w:after="0" w:line="360" w:lineRule="auto"/>
        <w:jc w:val="right"/>
        <w:rPr>
          <w:rFonts w:ascii="Arial" w:eastAsia="Arial" w:hAnsi="Arial" w:cs="Arial"/>
          <w:i/>
        </w:rPr>
      </w:pPr>
      <w:r>
        <w:rPr>
          <w:rFonts w:ascii="Arial" w:eastAsia="Arial" w:hAnsi="Arial" w:cs="Arial"/>
          <w:i/>
        </w:rPr>
        <w:t xml:space="preserve">Эх сурвалж: Малын бэлчээрийн даац тооцох нэгдсэн аргачлал, 2019 он </w:t>
      </w:r>
    </w:p>
    <w:p w14:paraId="6C1AE469" w14:textId="77777777" w:rsidR="00DD755E" w:rsidRDefault="00041D5A">
      <w:pPr>
        <w:pStyle w:val="Heading3"/>
        <w:spacing w:line="276" w:lineRule="auto"/>
        <w:ind w:left="709" w:firstLine="567"/>
        <w:rPr>
          <w:rFonts w:ascii="Arial" w:eastAsia="Arial" w:hAnsi="Arial" w:cs="Arial"/>
          <w:b w:val="0"/>
          <w:i w:val="0"/>
        </w:rPr>
      </w:pPr>
      <w:bookmarkStart w:id="29" w:name="_heading=h.qsh70q" w:colFirst="0" w:colLast="0"/>
      <w:bookmarkEnd w:id="29"/>
      <w:r>
        <w:rPr>
          <w:rFonts w:ascii="Arial" w:eastAsia="Arial" w:hAnsi="Arial" w:cs="Arial"/>
          <w:b w:val="0"/>
          <w:i w:val="0"/>
        </w:rPr>
        <w:t xml:space="preserve">8.2.2. </w:t>
      </w:r>
      <w:r>
        <w:rPr>
          <w:rFonts w:ascii="Arial" w:eastAsia="Arial" w:hAnsi="Arial" w:cs="Arial"/>
          <w:i w:val="0"/>
          <w:u w:val="single"/>
        </w:rPr>
        <w:t>Бэлчээрийн бодит ургацыг тодорхойлох:</w:t>
      </w:r>
      <w:r>
        <w:rPr>
          <w:rFonts w:ascii="Arial" w:eastAsia="Arial" w:hAnsi="Arial" w:cs="Arial"/>
          <w:b w:val="0"/>
          <w:i w:val="0"/>
        </w:rPr>
        <w:t xml:space="preserve"> Бэлчээрийн биологийн дундаж ургацыг тухайн сумын байгалийн бүсчлэлээс хамааран дараах итгэлцүүрийг ашиглан бодит ургацад /малд идэгдэх ургац/ шилжүүлнэ. </w:t>
      </w:r>
    </w:p>
    <w:p w14:paraId="5EB98209" w14:textId="77777777" w:rsidR="00DD755E" w:rsidRDefault="00041D5A">
      <w:pPr>
        <w:spacing w:after="0" w:line="360" w:lineRule="auto"/>
        <w:jc w:val="right"/>
        <w:rPr>
          <w:rFonts w:ascii="Arial" w:eastAsia="Arial" w:hAnsi="Arial" w:cs="Arial"/>
          <w:i/>
          <w:color w:val="000000"/>
        </w:rPr>
      </w:pPr>
      <w:r>
        <w:rPr>
          <w:rFonts w:ascii="Arial" w:eastAsia="Arial" w:hAnsi="Arial" w:cs="Arial"/>
          <w:i/>
          <w:color w:val="000000"/>
        </w:rPr>
        <w:t>Хүснэгт 9. Биологийн ургацыг бодит ургацад шилжүүлэн тооцох итгэлцүүр</w:t>
      </w:r>
    </w:p>
    <w:tbl>
      <w:tblPr>
        <w:tblStyle w:val="afc"/>
        <w:tblW w:w="93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1"/>
        <w:gridCol w:w="868"/>
        <w:gridCol w:w="1013"/>
        <w:gridCol w:w="1013"/>
        <w:gridCol w:w="1013"/>
        <w:gridCol w:w="1011"/>
        <w:gridCol w:w="1156"/>
      </w:tblGrid>
      <w:tr w:rsidR="00DD755E" w14:paraId="5B2B3103" w14:textId="77777777">
        <w:trPr>
          <w:jc w:val="center"/>
        </w:trPr>
        <w:tc>
          <w:tcPr>
            <w:tcW w:w="3321" w:type="dxa"/>
            <w:vAlign w:val="center"/>
          </w:tcPr>
          <w:p w14:paraId="0DBE70B5" w14:textId="77777777" w:rsidR="00DD755E" w:rsidRDefault="00041D5A">
            <w:pPr>
              <w:jc w:val="center"/>
              <w:rPr>
                <w:rFonts w:ascii="Arial" w:eastAsia="Arial" w:hAnsi="Arial" w:cs="Arial"/>
                <w:sz w:val="22"/>
                <w:szCs w:val="22"/>
              </w:rPr>
            </w:pPr>
            <w:r>
              <w:rPr>
                <w:rFonts w:ascii="Arial" w:eastAsia="Arial" w:hAnsi="Arial" w:cs="Arial"/>
                <w:sz w:val="22"/>
                <w:szCs w:val="22"/>
              </w:rPr>
              <w:t>Ургамалжлын бүс бүслүүр</w:t>
            </w:r>
          </w:p>
        </w:tc>
        <w:tc>
          <w:tcPr>
            <w:tcW w:w="868" w:type="dxa"/>
            <w:vAlign w:val="center"/>
          </w:tcPr>
          <w:p w14:paraId="5DF696A2" w14:textId="77777777" w:rsidR="00DD755E" w:rsidRDefault="00041D5A">
            <w:pPr>
              <w:jc w:val="center"/>
              <w:rPr>
                <w:rFonts w:ascii="Arial" w:eastAsia="Arial" w:hAnsi="Arial" w:cs="Arial"/>
                <w:sz w:val="22"/>
                <w:szCs w:val="22"/>
              </w:rPr>
            </w:pPr>
            <w:r>
              <w:rPr>
                <w:rFonts w:ascii="Arial" w:eastAsia="Arial" w:hAnsi="Arial" w:cs="Arial"/>
                <w:sz w:val="22"/>
                <w:szCs w:val="22"/>
              </w:rPr>
              <w:t>Зун</w:t>
            </w:r>
          </w:p>
        </w:tc>
        <w:tc>
          <w:tcPr>
            <w:tcW w:w="1013" w:type="dxa"/>
            <w:vAlign w:val="center"/>
          </w:tcPr>
          <w:p w14:paraId="57FDBE9C" w14:textId="77777777" w:rsidR="00DD755E" w:rsidRDefault="00041D5A">
            <w:pPr>
              <w:jc w:val="center"/>
              <w:rPr>
                <w:rFonts w:ascii="Arial" w:eastAsia="Arial" w:hAnsi="Arial" w:cs="Arial"/>
                <w:sz w:val="22"/>
                <w:szCs w:val="22"/>
              </w:rPr>
            </w:pPr>
            <w:r>
              <w:rPr>
                <w:rFonts w:ascii="Arial" w:eastAsia="Arial" w:hAnsi="Arial" w:cs="Arial"/>
                <w:sz w:val="22"/>
                <w:szCs w:val="22"/>
              </w:rPr>
              <w:t>Намар</w:t>
            </w:r>
          </w:p>
        </w:tc>
        <w:tc>
          <w:tcPr>
            <w:tcW w:w="1013" w:type="dxa"/>
            <w:vAlign w:val="center"/>
          </w:tcPr>
          <w:p w14:paraId="3C8646E1" w14:textId="77777777" w:rsidR="00DD755E" w:rsidRDefault="00041D5A">
            <w:pPr>
              <w:jc w:val="center"/>
              <w:rPr>
                <w:rFonts w:ascii="Arial" w:eastAsia="Arial" w:hAnsi="Arial" w:cs="Arial"/>
                <w:sz w:val="22"/>
                <w:szCs w:val="22"/>
              </w:rPr>
            </w:pPr>
            <w:r>
              <w:rPr>
                <w:rFonts w:ascii="Arial" w:eastAsia="Arial" w:hAnsi="Arial" w:cs="Arial"/>
                <w:sz w:val="22"/>
                <w:szCs w:val="22"/>
              </w:rPr>
              <w:t>Зун, намар</w:t>
            </w:r>
          </w:p>
        </w:tc>
        <w:tc>
          <w:tcPr>
            <w:tcW w:w="1013" w:type="dxa"/>
            <w:vAlign w:val="center"/>
          </w:tcPr>
          <w:p w14:paraId="065A0846" w14:textId="77777777" w:rsidR="00DD755E" w:rsidRDefault="00041D5A">
            <w:pPr>
              <w:jc w:val="center"/>
              <w:rPr>
                <w:rFonts w:ascii="Arial" w:eastAsia="Arial" w:hAnsi="Arial" w:cs="Arial"/>
                <w:sz w:val="22"/>
                <w:szCs w:val="22"/>
              </w:rPr>
            </w:pPr>
            <w:r>
              <w:rPr>
                <w:rFonts w:ascii="Arial" w:eastAsia="Arial" w:hAnsi="Arial" w:cs="Arial"/>
                <w:sz w:val="22"/>
                <w:szCs w:val="22"/>
              </w:rPr>
              <w:t>Өвөл</w:t>
            </w:r>
          </w:p>
        </w:tc>
        <w:tc>
          <w:tcPr>
            <w:tcW w:w="1011" w:type="dxa"/>
            <w:vAlign w:val="center"/>
          </w:tcPr>
          <w:p w14:paraId="46FC1370" w14:textId="77777777" w:rsidR="00DD755E" w:rsidRDefault="00041D5A">
            <w:pPr>
              <w:jc w:val="center"/>
              <w:rPr>
                <w:rFonts w:ascii="Arial" w:eastAsia="Arial" w:hAnsi="Arial" w:cs="Arial"/>
                <w:sz w:val="22"/>
                <w:szCs w:val="22"/>
              </w:rPr>
            </w:pPr>
            <w:r>
              <w:rPr>
                <w:rFonts w:ascii="Arial" w:eastAsia="Arial" w:hAnsi="Arial" w:cs="Arial"/>
                <w:sz w:val="22"/>
                <w:szCs w:val="22"/>
              </w:rPr>
              <w:t>Хавар</w:t>
            </w:r>
          </w:p>
        </w:tc>
        <w:tc>
          <w:tcPr>
            <w:tcW w:w="1156" w:type="dxa"/>
            <w:vAlign w:val="center"/>
          </w:tcPr>
          <w:p w14:paraId="4F827765" w14:textId="77777777" w:rsidR="00DD755E" w:rsidRDefault="00041D5A">
            <w:pPr>
              <w:jc w:val="center"/>
              <w:rPr>
                <w:rFonts w:ascii="Arial" w:eastAsia="Arial" w:hAnsi="Arial" w:cs="Arial"/>
                <w:sz w:val="22"/>
                <w:szCs w:val="22"/>
              </w:rPr>
            </w:pPr>
            <w:r>
              <w:rPr>
                <w:rFonts w:ascii="Arial" w:eastAsia="Arial" w:hAnsi="Arial" w:cs="Arial"/>
                <w:sz w:val="22"/>
                <w:szCs w:val="22"/>
              </w:rPr>
              <w:t>Өвөл</w:t>
            </w:r>
            <w:r>
              <w:rPr>
                <w:rFonts w:ascii="Arial" w:eastAsia="Arial" w:hAnsi="Arial" w:cs="Arial"/>
                <w:sz w:val="22"/>
                <w:szCs w:val="22"/>
              </w:rPr>
              <w:t>, хавар</w:t>
            </w:r>
          </w:p>
        </w:tc>
      </w:tr>
      <w:tr w:rsidR="00DD755E" w14:paraId="406A2FEA" w14:textId="77777777">
        <w:trPr>
          <w:jc w:val="center"/>
        </w:trPr>
        <w:tc>
          <w:tcPr>
            <w:tcW w:w="3321" w:type="dxa"/>
          </w:tcPr>
          <w:p w14:paraId="23041955" w14:textId="77777777" w:rsidR="00DD755E" w:rsidRDefault="00041D5A">
            <w:pPr>
              <w:rPr>
                <w:rFonts w:ascii="Arial" w:eastAsia="Arial" w:hAnsi="Arial" w:cs="Arial"/>
                <w:sz w:val="22"/>
                <w:szCs w:val="22"/>
              </w:rPr>
            </w:pPr>
            <w:r>
              <w:rPr>
                <w:rFonts w:ascii="Arial" w:eastAsia="Arial" w:hAnsi="Arial" w:cs="Arial"/>
                <w:sz w:val="22"/>
                <w:szCs w:val="22"/>
              </w:rPr>
              <w:t>Өндөр</w:t>
            </w:r>
            <w:r>
              <w:rPr>
                <w:rFonts w:ascii="Arial" w:eastAsia="Arial" w:hAnsi="Arial" w:cs="Arial"/>
                <w:sz w:val="22"/>
                <w:szCs w:val="22"/>
              </w:rPr>
              <w:t xml:space="preserve"> уулын бүслүүр</w:t>
            </w:r>
          </w:p>
        </w:tc>
        <w:tc>
          <w:tcPr>
            <w:tcW w:w="868" w:type="dxa"/>
          </w:tcPr>
          <w:p w14:paraId="6F4C922A" w14:textId="77777777" w:rsidR="00DD755E" w:rsidRDefault="00041D5A">
            <w:pPr>
              <w:jc w:val="center"/>
              <w:rPr>
                <w:rFonts w:ascii="Arial" w:eastAsia="Arial" w:hAnsi="Arial" w:cs="Arial"/>
                <w:sz w:val="22"/>
                <w:szCs w:val="22"/>
              </w:rPr>
            </w:pPr>
            <w:r>
              <w:rPr>
                <w:rFonts w:ascii="Arial" w:eastAsia="Arial" w:hAnsi="Arial" w:cs="Arial"/>
                <w:sz w:val="22"/>
                <w:szCs w:val="22"/>
              </w:rPr>
              <w:t>50%</w:t>
            </w:r>
          </w:p>
        </w:tc>
        <w:tc>
          <w:tcPr>
            <w:tcW w:w="1013" w:type="dxa"/>
          </w:tcPr>
          <w:p w14:paraId="67904F9D" w14:textId="77777777" w:rsidR="00DD755E" w:rsidRDefault="00041D5A">
            <w:pPr>
              <w:jc w:val="center"/>
              <w:rPr>
                <w:rFonts w:ascii="Arial" w:eastAsia="Arial" w:hAnsi="Arial" w:cs="Arial"/>
                <w:sz w:val="22"/>
                <w:szCs w:val="22"/>
              </w:rPr>
            </w:pPr>
            <w:r>
              <w:rPr>
                <w:rFonts w:ascii="Arial" w:eastAsia="Arial" w:hAnsi="Arial" w:cs="Arial"/>
                <w:sz w:val="22"/>
                <w:szCs w:val="22"/>
              </w:rPr>
              <w:t>60%</w:t>
            </w:r>
          </w:p>
        </w:tc>
        <w:tc>
          <w:tcPr>
            <w:tcW w:w="1013" w:type="dxa"/>
          </w:tcPr>
          <w:p w14:paraId="264B2BB4" w14:textId="77777777" w:rsidR="00DD755E" w:rsidRDefault="00041D5A">
            <w:pPr>
              <w:jc w:val="center"/>
              <w:rPr>
                <w:rFonts w:ascii="Arial" w:eastAsia="Arial" w:hAnsi="Arial" w:cs="Arial"/>
                <w:sz w:val="22"/>
                <w:szCs w:val="22"/>
              </w:rPr>
            </w:pPr>
            <w:r>
              <w:rPr>
                <w:rFonts w:ascii="Arial" w:eastAsia="Arial" w:hAnsi="Arial" w:cs="Arial"/>
                <w:sz w:val="22"/>
                <w:szCs w:val="22"/>
              </w:rPr>
              <w:t>55%</w:t>
            </w:r>
          </w:p>
        </w:tc>
        <w:tc>
          <w:tcPr>
            <w:tcW w:w="1013" w:type="dxa"/>
          </w:tcPr>
          <w:p w14:paraId="2CD860EC" w14:textId="77777777" w:rsidR="00DD755E" w:rsidRDefault="00041D5A">
            <w:pPr>
              <w:jc w:val="center"/>
              <w:rPr>
                <w:rFonts w:ascii="Arial" w:eastAsia="Arial" w:hAnsi="Arial" w:cs="Arial"/>
                <w:sz w:val="22"/>
                <w:szCs w:val="22"/>
              </w:rPr>
            </w:pPr>
            <w:r>
              <w:rPr>
                <w:rFonts w:ascii="Arial" w:eastAsia="Arial" w:hAnsi="Arial" w:cs="Arial"/>
                <w:sz w:val="22"/>
                <w:szCs w:val="22"/>
              </w:rPr>
              <w:t>55%</w:t>
            </w:r>
          </w:p>
        </w:tc>
        <w:tc>
          <w:tcPr>
            <w:tcW w:w="1011" w:type="dxa"/>
          </w:tcPr>
          <w:p w14:paraId="040B10FC" w14:textId="77777777" w:rsidR="00DD755E" w:rsidRDefault="00041D5A">
            <w:pPr>
              <w:jc w:val="center"/>
              <w:rPr>
                <w:rFonts w:ascii="Arial" w:eastAsia="Arial" w:hAnsi="Arial" w:cs="Arial"/>
                <w:sz w:val="22"/>
                <w:szCs w:val="22"/>
              </w:rPr>
            </w:pPr>
            <w:r>
              <w:rPr>
                <w:rFonts w:ascii="Arial" w:eastAsia="Arial" w:hAnsi="Arial" w:cs="Arial"/>
                <w:sz w:val="22"/>
                <w:szCs w:val="22"/>
              </w:rPr>
              <w:t>65%</w:t>
            </w:r>
          </w:p>
        </w:tc>
        <w:tc>
          <w:tcPr>
            <w:tcW w:w="1156" w:type="dxa"/>
          </w:tcPr>
          <w:p w14:paraId="37973F75" w14:textId="77777777" w:rsidR="00DD755E" w:rsidRDefault="00041D5A">
            <w:pPr>
              <w:jc w:val="center"/>
              <w:rPr>
                <w:rFonts w:ascii="Arial" w:eastAsia="Arial" w:hAnsi="Arial" w:cs="Arial"/>
                <w:sz w:val="22"/>
                <w:szCs w:val="22"/>
              </w:rPr>
            </w:pPr>
            <w:r>
              <w:rPr>
                <w:rFonts w:ascii="Arial" w:eastAsia="Arial" w:hAnsi="Arial" w:cs="Arial"/>
                <w:sz w:val="22"/>
                <w:szCs w:val="22"/>
              </w:rPr>
              <w:t>60%</w:t>
            </w:r>
          </w:p>
        </w:tc>
      </w:tr>
      <w:tr w:rsidR="00DD755E" w14:paraId="2731E6BE" w14:textId="77777777">
        <w:trPr>
          <w:jc w:val="center"/>
        </w:trPr>
        <w:tc>
          <w:tcPr>
            <w:tcW w:w="3321" w:type="dxa"/>
          </w:tcPr>
          <w:p w14:paraId="44BCF7A1" w14:textId="77777777" w:rsidR="00DD755E" w:rsidRDefault="00041D5A">
            <w:pPr>
              <w:rPr>
                <w:rFonts w:ascii="Arial" w:eastAsia="Arial" w:hAnsi="Arial" w:cs="Arial"/>
                <w:sz w:val="22"/>
                <w:szCs w:val="22"/>
              </w:rPr>
            </w:pPr>
            <w:r>
              <w:rPr>
                <w:rFonts w:ascii="Arial" w:eastAsia="Arial" w:hAnsi="Arial" w:cs="Arial"/>
                <w:sz w:val="22"/>
                <w:szCs w:val="22"/>
              </w:rPr>
              <w:t>Уулын ойт хээрийн бүслүүр</w:t>
            </w:r>
          </w:p>
        </w:tc>
        <w:tc>
          <w:tcPr>
            <w:tcW w:w="868" w:type="dxa"/>
          </w:tcPr>
          <w:p w14:paraId="2074AA3D" w14:textId="77777777" w:rsidR="00DD755E" w:rsidRDefault="00041D5A">
            <w:pPr>
              <w:jc w:val="center"/>
              <w:rPr>
                <w:rFonts w:ascii="Arial" w:eastAsia="Arial" w:hAnsi="Arial" w:cs="Arial"/>
                <w:sz w:val="22"/>
                <w:szCs w:val="22"/>
              </w:rPr>
            </w:pPr>
            <w:r>
              <w:rPr>
                <w:rFonts w:ascii="Arial" w:eastAsia="Arial" w:hAnsi="Arial" w:cs="Arial"/>
                <w:sz w:val="22"/>
                <w:szCs w:val="22"/>
              </w:rPr>
              <w:t>50%</w:t>
            </w:r>
          </w:p>
        </w:tc>
        <w:tc>
          <w:tcPr>
            <w:tcW w:w="1013" w:type="dxa"/>
          </w:tcPr>
          <w:p w14:paraId="36B3BC54" w14:textId="77777777" w:rsidR="00DD755E" w:rsidRDefault="00041D5A">
            <w:pPr>
              <w:jc w:val="center"/>
              <w:rPr>
                <w:rFonts w:ascii="Arial" w:eastAsia="Arial" w:hAnsi="Arial" w:cs="Arial"/>
                <w:sz w:val="22"/>
                <w:szCs w:val="22"/>
              </w:rPr>
            </w:pPr>
            <w:r>
              <w:rPr>
                <w:rFonts w:ascii="Arial" w:eastAsia="Arial" w:hAnsi="Arial" w:cs="Arial"/>
                <w:sz w:val="22"/>
                <w:szCs w:val="22"/>
              </w:rPr>
              <w:t>60%</w:t>
            </w:r>
          </w:p>
        </w:tc>
        <w:tc>
          <w:tcPr>
            <w:tcW w:w="1013" w:type="dxa"/>
          </w:tcPr>
          <w:p w14:paraId="284CB803" w14:textId="77777777" w:rsidR="00DD755E" w:rsidRDefault="00041D5A">
            <w:pPr>
              <w:jc w:val="center"/>
              <w:rPr>
                <w:rFonts w:ascii="Arial" w:eastAsia="Arial" w:hAnsi="Arial" w:cs="Arial"/>
                <w:sz w:val="22"/>
                <w:szCs w:val="22"/>
              </w:rPr>
            </w:pPr>
            <w:r>
              <w:rPr>
                <w:rFonts w:ascii="Arial" w:eastAsia="Arial" w:hAnsi="Arial" w:cs="Arial"/>
                <w:sz w:val="22"/>
                <w:szCs w:val="22"/>
              </w:rPr>
              <w:t>55%</w:t>
            </w:r>
          </w:p>
        </w:tc>
        <w:tc>
          <w:tcPr>
            <w:tcW w:w="1013" w:type="dxa"/>
          </w:tcPr>
          <w:p w14:paraId="223C083C" w14:textId="77777777" w:rsidR="00DD755E" w:rsidRDefault="00041D5A">
            <w:pPr>
              <w:jc w:val="center"/>
              <w:rPr>
                <w:rFonts w:ascii="Arial" w:eastAsia="Arial" w:hAnsi="Arial" w:cs="Arial"/>
                <w:sz w:val="22"/>
                <w:szCs w:val="22"/>
              </w:rPr>
            </w:pPr>
            <w:r>
              <w:rPr>
                <w:rFonts w:ascii="Arial" w:eastAsia="Arial" w:hAnsi="Arial" w:cs="Arial"/>
                <w:sz w:val="22"/>
                <w:szCs w:val="22"/>
              </w:rPr>
              <w:t>55%</w:t>
            </w:r>
          </w:p>
        </w:tc>
        <w:tc>
          <w:tcPr>
            <w:tcW w:w="1011" w:type="dxa"/>
          </w:tcPr>
          <w:p w14:paraId="7414A1A9" w14:textId="77777777" w:rsidR="00DD755E" w:rsidRDefault="00041D5A">
            <w:pPr>
              <w:jc w:val="center"/>
              <w:rPr>
                <w:rFonts w:ascii="Arial" w:eastAsia="Arial" w:hAnsi="Arial" w:cs="Arial"/>
                <w:sz w:val="22"/>
                <w:szCs w:val="22"/>
              </w:rPr>
            </w:pPr>
            <w:r>
              <w:rPr>
                <w:rFonts w:ascii="Arial" w:eastAsia="Arial" w:hAnsi="Arial" w:cs="Arial"/>
                <w:sz w:val="22"/>
                <w:szCs w:val="22"/>
              </w:rPr>
              <w:t>65%</w:t>
            </w:r>
          </w:p>
        </w:tc>
        <w:tc>
          <w:tcPr>
            <w:tcW w:w="1156" w:type="dxa"/>
          </w:tcPr>
          <w:p w14:paraId="568AD59E" w14:textId="77777777" w:rsidR="00DD755E" w:rsidRDefault="00041D5A">
            <w:pPr>
              <w:jc w:val="center"/>
              <w:rPr>
                <w:rFonts w:ascii="Arial" w:eastAsia="Arial" w:hAnsi="Arial" w:cs="Arial"/>
                <w:sz w:val="22"/>
                <w:szCs w:val="22"/>
              </w:rPr>
            </w:pPr>
            <w:r>
              <w:rPr>
                <w:rFonts w:ascii="Arial" w:eastAsia="Arial" w:hAnsi="Arial" w:cs="Arial"/>
                <w:sz w:val="22"/>
                <w:szCs w:val="22"/>
              </w:rPr>
              <w:t>60%</w:t>
            </w:r>
          </w:p>
        </w:tc>
      </w:tr>
      <w:tr w:rsidR="00DD755E" w14:paraId="695736B3" w14:textId="77777777">
        <w:trPr>
          <w:jc w:val="center"/>
        </w:trPr>
        <w:tc>
          <w:tcPr>
            <w:tcW w:w="3321" w:type="dxa"/>
          </w:tcPr>
          <w:p w14:paraId="406DC06B" w14:textId="77777777" w:rsidR="00DD755E" w:rsidRDefault="00041D5A">
            <w:pPr>
              <w:rPr>
                <w:rFonts w:ascii="Arial" w:eastAsia="Arial" w:hAnsi="Arial" w:cs="Arial"/>
                <w:sz w:val="22"/>
                <w:szCs w:val="22"/>
              </w:rPr>
            </w:pPr>
            <w:r>
              <w:rPr>
                <w:rFonts w:ascii="Arial" w:eastAsia="Arial" w:hAnsi="Arial" w:cs="Arial"/>
                <w:sz w:val="22"/>
                <w:szCs w:val="22"/>
              </w:rPr>
              <w:t>Хээрийн бүс</w:t>
            </w:r>
          </w:p>
        </w:tc>
        <w:tc>
          <w:tcPr>
            <w:tcW w:w="868" w:type="dxa"/>
          </w:tcPr>
          <w:p w14:paraId="4D7BA7F4" w14:textId="77777777" w:rsidR="00DD755E" w:rsidRDefault="00041D5A">
            <w:pPr>
              <w:jc w:val="center"/>
              <w:rPr>
                <w:rFonts w:ascii="Arial" w:eastAsia="Arial" w:hAnsi="Arial" w:cs="Arial"/>
                <w:sz w:val="22"/>
                <w:szCs w:val="22"/>
              </w:rPr>
            </w:pPr>
            <w:r>
              <w:rPr>
                <w:rFonts w:ascii="Arial" w:eastAsia="Arial" w:hAnsi="Arial" w:cs="Arial"/>
                <w:sz w:val="22"/>
                <w:szCs w:val="22"/>
              </w:rPr>
              <w:t>60%</w:t>
            </w:r>
          </w:p>
        </w:tc>
        <w:tc>
          <w:tcPr>
            <w:tcW w:w="1013" w:type="dxa"/>
          </w:tcPr>
          <w:p w14:paraId="1BE728BD" w14:textId="77777777" w:rsidR="00DD755E" w:rsidRDefault="00041D5A">
            <w:pPr>
              <w:jc w:val="center"/>
              <w:rPr>
                <w:rFonts w:ascii="Arial" w:eastAsia="Arial" w:hAnsi="Arial" w:cs="Arial"/>
                <w:sz w:val="22"/>
                <w:szCs w:val="22"/>
              </w:rPr>
            </w:pPr>
            <w:r>
              <w:rPr>
                <w:rFonts w:ascii="Arial" w:eastAsia="Arial" w:hAnsi="Arial" w:cs="Arial"/>
                <w:sz w:val="22"/>
                <w:szCs w:val="22"/>
              </w:rPr>
              <w:t>65%</w:t>
            </w:r>
          </w:p>
        </w:tc>
        <w:tc>
          <w:tcPr>
            <w:tcW w:w="1013" w:type="dxa"/>
          </w:tcPr>
          <w:p w14:paraId="0E12A01F" w14:textId="77777777" w:rsidR="00DD755E" w:rsidRDefault="00041D5A">
            <w:pPr>
              <w:jc w:val="center"/>
              <w:rPr>
                <w:rFonts w:ascii="Arial" w:eastAsia="Arial" w:hAnsi="Arial" w:cs="Arial"/>
                <w:sz w:val="22"/>
                <w:szCs w:val="22"/>
              </w:rPr>
            </w:pPr>
            <w:r>
              <w:rPr>
                <w:rFonts w:ascii="Arial" w:eastAsia="Arial" w:hAnsi="Arial" w:cs="Arial"/>
                <w:sz w:val="22"/>
                <w:szCs w:val="22"/>
              </w:rPr>
              <w:t>62,5%</w:t>
            </w:r>
          </w:p>
        </w:tc>
        <w:tc>
          <w:tcPr>
            <w:tcW w:w="1013" w:type="dxa"/>
          </w:tcPr>
          <w:p w14:paraId="7B958758" w14:textId="77777777" w:rsidR="00DD755E" w:rsidRDefault="00041D5A">
            <w:pPr>
              <w:jc w:val="center"/>
              <w:rPr>
                <w:rFonts w:ascii="Arial" w:eastAsia="Arial" w:hAnsi="Arial" w:cs="Arial"/>
                <w:sz w:val="22"/>
                <w:szCs w:val="22"/>
              </w:rPr>
            </w:pPr>
            <w:r>
              <w:rPr>
                <w:rFonts w:ascii="Arial" w:eastAsia="Arial" w:hAnsi="Arial" w:cs="Arial"/>
                <w:sz w:val="22"/>
                <w:szCs w:val="22"/>
              </w:rPr>
              <w:t>65%</w:t>
            </w:r>
          </w:p>
        </w:tc>
        <w:tc>
          <w:tcPr>
            <w:tcW w:w="1011" w:type="dxa"/>
          </w:tcPr>
          <w:p w14:paraId="3276431D" w14:textId="77777777" w:rsidR="00DD755E" w:rsidRDefault="00041D5A">
            <w:pPr>
              <w:jc w:val="center"/>
              <w:rPr>
                <w:rFonts w:ascii="Arial" w:eastAsia="Arial" w:hAnsi="Arial" w:cs="Arial"/>
                <w:sz w:val="22"/>
                <w:szCs w:val="22"/>
              </w:rPr>
            </w:pPr>
            <w:r>
              <w:rPr>
                <w:rFonts w:ascii="Arial" w:eastAsia="Arial" w:hAnsi="Arial" w:cs="Arial"/>
                <w:sz w:val="22"/>
                <w:szCs w:val="22"/>
              </w:rPr>
              <w:t>70%</w:t>
            </w:r>
          </w:p>
        </w:tc>
        <w:tc>
          <w:tcPr>
            <w:tcW w:w="1156" w:type="dxa"/>
          </w:tcPr>
          <w:p w14:paraId="7DF98B05" w14:textId="77777777" w:rsidR="00DD755E" w:rsidRDefault="00041D5A">
            <w:pPr>
              <w:jc w:val="center"/>
              <w:rPr>
                <w:rFonts w:ascii="Arial" w:eastAsia="Arial" w:hAnsi="Arial" w:cs="Arial"/>
                <w:sz w:val="22"/>
                <w:szCs w:val="22"/>
              </w:rPr>
            </w:pPr>
            <w:r>
              <w:rPr>
                <w:rFonts w:ascii="Arial" w:eastAsia="Arial" w:hAnsi="Arial" w:cs="Arial"/>
                <w:sz w:val="22"/>
                <w:szCs w:val="22"/>
              </w:rPr>
              <w:t>67,5%</w:t>
            </w:r>
          </w:p>
        </w:tc>
      </w:tr>
      <w:tr w:rsidR="00DD755E" w14:paraId="3E8AFB03" w14:textId="77777777">
        <w:trPr>
          <w:jc w:val="center"/>
        </w:trPr>
        <w:tc>
          <w:tcPr>
            <w:tcW w:w="3321" w:type="dxa"/>
          </w:tcPr>
          <w:p w14:paraId="51DA62D8" w14:textId="77777777" w:rsidR="00DD755E" w:rsidRDefault="00041D5A">
            <w:pPr>
              <w:rPr>
                <w:rFonts w:ascii="Arial" w:eastAsia="Arial" w:hAnsi="Arial" w:cs="Arial"/>
                <w:sz w:val="22"/>
                <w:szCs w:val="22"/>
              </w:rPr>
            </w:pPr>
            <w:r>
              <w:rPr>
                <w:rFonts w:ascii="Arial" w:eastAsia="Arial" w:hAnsi="Arial" w:cs="Arial"/>
                <w:sz w:val="22"/>
                <w:szCs w:val="22"/>
              </w:rPr>
              <w:t>Цөлийн хээрийн бүс</w:t>
            </w:r>
          </w:p>
        </w:tc>
        <w:tc>
          <w:tcPr>
            <w:tcW w:w="868" w:type="dxa"/>
          </w:tcPr>
          <w:p w14:paraId="420ECEF0" w14:textId="77777777" w:rsidR="00DD755E" w:rsidRDefault="00041D5A">
            <w:pPr>
              <w:jc w:val="center"/>
              <w:rPr>
                <w:rFonts w:ascii="Arial" w:eastAsia="Arial" w:hAnsi="Arial" w:cs="Arial"/>
                <w:sz w:val="22"/>
                <w:szCs w:val="22"/>
              </w:rPr>
            </w:pPr>
            <w:r>
              <w:rPr>
                <w:rFonts w:ascii="Arial" w:eastAsia="Arial" w:hAnsi="Arial" w:cs="Arial"/>
                <w:sz w:val="22"/>
                <w:szCs w:val="22"/>
              </w:rPr>
              <w:t>65%</w:t>
            </w:r>
          </w:p>
        </w:tc>
        <w:tc>
          <w:tcPr>
            <w:tcW w:w="1013" w:type="dxa"/>
          </w:tcPr>
          <w:p w14:paraId="4D259831" w14:textId="77777777" w:rsidR="00DD755E" w:rsidRDefault="00041D5A">
            <w:pPr>
              <w:jc w:val="center"/>
              <w:rPr>
                <w:rFonts w:ascii="Arial" w:eastAsia="Arial" w:hAnsi="Arial" w:cs="Arial"/>
                <w:sz w:val="22"/>
                <w:szCs w:val="22"/>
              </w:rPr>
            </w:pPr>
            <w:r>
              <w:rPr>
                <w:rFonts w:ascii="Arial" w:eastAsia="Arial" w:hAnsi="Arial" w:cs="Arial"/>
                <w:sz w:val="22"/>
                <w:szCs w:val="22"/>
              </w:rPr>
              <w:t>70%</w:t>
            </w:r>
          </w:p>
        </w:tc>
        <w:tc>
          <w:tcPr>
            <w:tcW w:w="1013" w:type="dxa"/>
          </w:tcPr>
          <w:p w14:paraId="364C62D2" w14:textId="77777777" w:rsidR="00DD755E" w:rsidRDefault="00041D5A">
            <w:pPr>
              <w:jc w:val="center"/>
              <w:rPr>
                <w:rFonts w:ascii="Arial" w:eastAsia="Arial" w:hAnsi="Arial" w:cs="Arial"/>
                <w:sz w:val="22"/>
                <w:szCs w:val="22"/>
              </w:rPr>
            </w:pPr>
            <w:r>
              <w:rPr>
                <w:rFonts w:ascii="Arial" w:eastAsia="Arial" w:hAnsi="Arial" w:cs="Arial"/>
                <w:sz w:val="22"/>
                <w:szCs w:val="22"/>
              </w:rPr>
              <w:t>67,5%</w:t>
            </w:r>
          </w:p>
        </w:tc>
        <w:tc>
          <w:tcPr>
            <w:tcW w:w="1013" w:type="dxa"/>
          </w:tcPr>
          <w:p w14:paraId="2B77F605" w14:textId="77777777" w:rsidR="00DD755E" w:rsidRDefault="00041D5A">
            <w:pPr>
              <w:jc w:val="center"/>
              <w:rPr>
                <w:rFonts w:ascii="Arial" w:eastAsia="Arial" w:hAnsi="Arial" w:cs="Arial"/>
                <w:sz w:val="22"/>
                <w:szCs w:val="22"/>
              </w:rPr>
            </w:pPr>
            <w:r>
              <w:rPr>
                <w:rFonts w:ascii="Arial" w:eastAsia="Arial" w:hAnsi="Arial" w:cs="Arial"/>
                <w:sz w:val="22"/>
                <w:szCs w:val="22"/>
              </w:rPr>
              <w:t>65%</w:t>
            </w:r>
          </w:p>
        </w:tc>
        <w:tc>
          <w:tcPr>
            <w:tcW w:w="1011" w:type="dxa"/>
          </w:tcPr>
          <w:p w14:paraId="3425EE97" w14:textId="77777777" w:rsidR="00DD755E" w:rsidRDefault="00041D5A">
            <w:pPr>
              <w:jc w:val="center"/>
              <w:rPr>
                <w:rFonts w:ascii="Arial" w:eastAsia="Arial" w:hAnsi="Arial" w:cs="Arial"/>
                <w:sz w:val="22"/>
                <w:szCs w:val="22"/>
              </w:rPr>
            </w:pPr>
            <w:r>
              <w:rPr>
                <w:rFonts w:ascii="Arial" w:eastAsia="Arial" w:hAnsi="Arial" w:cs="Arial"/>
                <w:sz w:val="22"/>
                <w:szCs w:val="22"/>
              </w:rPr>
              <w:t>70%</w:t>
            </w:r>
          </w:p>
        </w:tc>
        <w:tc>
          <w:tcPr>
            <w:tcW w:w="1156" w:type="dxa"/>
          </w:tcPr>
          <w:p w14:paraId="2E3EE95A" w14:textId="77777777" w:rsidR="00DD755E" w:rsidRDefault="00041D5A">
            <w:pPr>
              <w:jc w:val="center"/>
              <w:rPr>
                <w:rFonts w:ascii="Arial" w:eastAsia="Arial" w:hAnsi="Arial" w:cs="Arial"/>
                <w:sz w:val="22"/>
                <w:szCs w:val="22"/>
              </w:rPr>
            </w:pPr>
            <w:r>
              <w:rPr>
                <w:rFonts w:ascii="Arial" w:eastAsia="Arial" w:hAnsi="Arial" w:cs="Arial"/>
                <w:sz w:val="22"/>
                <w:szCs w:val="22"/>
              </w:rPr>
              <w:t>67,5%</w:t>
            </w:r>
          </w:p>
        </w:tc>
      </w:tr>
      <w:tr w:rsidR="00DD755E" w14:paraId="65DB1492" w14:textId="77777777">
        <w:trPr>
          <w:jc w:val="center"/>
        </w:trPr>
        <w:tc>
          <w:tcPr>
            <w:tcW w:w="3321" w:type="dxa"/>
          </w:tcPr>
          <w:p w14:paraId="74CC6958" w14:textId="77777777" w:rsidR="00DD755E" w:rsidRDefault="00041D5A">
            <w:pPr>
              <w:rPr>
                <w:rFonts w:ascii="Arial" w:eastAsia="Arial" w:hAnsi="Arial" w:cs="Arial"/>
                <w:sz w:val="22"/>
                <w:szCs w:val="22"/>
              </w:rPr>
            </w:pPr>
            <w:r>
              <w:rPr>
                <w:rFonts w:ascii="Arial" w:eastAsia="Arial" w:hAnsi="Arial" w:cs="Arial"/>
                <w:sz w:val="22"/>
                <w:szCs w:val="22"/>
              </w:rPr>
              <w:t>Цөлийн бүс</w:t>
            </w:r>
          </w:p>
        </w:tc>
        <w:tc>
          <w:tcPr>
            <w:tcW w:w="868" w:type="dxa"/>
          </w:tcPr>
          <w:p w14:paraId="60F24B34" w14:textId="77777777" w:rsidR="00DD755E" w:rsidRDefault="00041D5A">
            <w:pPr>
              <w:jc w:val="center"/>
              <w:rPr>
                <w:rFonts w:ascii="Arial" w:eastAsia="Arial" w:hAnsi="Arial" w:cs="Arial"/>
                <w:sz w:val="22"/>
                <w:szCs w:val="22"/>
              </w:rPr>
            </w:pPr>
            <w:r>
              <w:rPr>
                <w:rFonts w:ascii="Arial" w:eastAsia="Arial" w:hAnsi="Arial" w:cs="Arial"/>
                <w:sz w:val="22"/>
                <w:szCs w:val="22"/>
              </w:rPr>
              <w:t>65%</w:t>
            </w:r>
          </w:p>
        </w:tc>
        <w:tc>
          <w:tcPr>
            <w:tcW w:w="1013" w:type="dxa"/>
          </w:tcPr>
          <w:p w14:paraId="4A3BFC02" w14:textId="77777777" w:rsidR="00DD755E" w:rsidRDefault="00041D5A">
            <w:pPr>
              <w:jc w:val="center"/>
              <w:rPr>
                <w:rFonts w:ascii="Arial" w:eastAsia="Arial" w:hAnsi="Arial" w:cs="Arial"/>
                <w:sz w:val="22"/>
                <w:szCs w:val="22"/>
              </w:rPr>
            </w:pPr>
            <w:r>
              <w:rPr>
                <w:rFonts w:ascii="Arial" w:eastAsia="Arial" w:hAnsi="Arial" w:cs="Arial"/>
                <w:sz w:val="22"/>
                <w:szCs w:val="22"/>
              </w:rPr>
              <w:t>70%</w:t>
            </w:r>
          </w:p>
        </w:tc>
        <w:tc>
          <w:tcPr>
            <w:tcW w:w="1013" w:type="dxa"/>
          </w:tcPr>
          <w:p w14:paraId="7A3FA4B3" w14:textId="77777777" w:rsidR="00DD755E" w:rsidRDefault="00041D5A">
            <w:pPr>
              <w:jc w:val="center"/>
              <w:rPr>
                <w:rFonts w:ascii="Arial" w:eastAsia="Arial" w:hAnsi="Arial" w:cs="Arial"/>
                <w:sz w:val="22"/>
                <w:szCs w:val="22"/>
              </w:rPr>
            </w:pPr>
            <w:r>
              <w:rPr>
                <w:rFonts w:ascii="Arial" w:eastAsia="Arial" w:hAnsi="Arial" w:cs="Arial"/>
                <w:sz w:val="22"/>
                <w:szCs w:val="22"/>
              </w:rPr>
              <w:t>67,5%</w:t>
            </w:r>
          </w:p>
        </w:tc>
        <w:tc>
          <w:tcPr>
            <w:tcW w:w="1013" w:type="dxa"/>
          </w:tcPr>
          <w:p w14:paraId="769E6E45" w14:textId="77777777" w:rsidR="00DD755E" w:rsidRDefault="00041D5A">
            <w:pPr>
              <w:jc w:val="center"/>
              <w:rPr>
                <w:rFonts w:ascii="Arial" w:eastAsia="Arial" w:hAnsi="Arial" w:cs="Arial"/>
                <w:sz w:val="22"/>
                <w:szCs w:val="22"/>
              </w:rPr>
            </w:pPr>
            <w:r>
              <w:rPr>
                <w:rFonts w:ascii="Arial" w:eastAsia="Arial" w:hAnsi="Arial" w:cs="Arial"/>
                <w:sz w:val="22"/>
                <w:szCs w:val="22"/>
              </w:rPr>
              <w:t>65%</w:t>
            </w:r>
          </w:p>
        </w:tc>
        <w:tc>
          <w:tcPr>
            <w:tcW w:w="1011" w:type="dxa"/>
          </w:tcPr>
          <w:p w14:paraId="36F94806" w14:textId="77777777" w:rsidR="00DD755E" w:rsidRDefault="00041D5A">
            <w:pPr>
              <w:jc w:val="center"/>
              <w:rPr>
                <w:rFonts w:ascii="Arial" w:eastAsia="Arial" w:hAnsi="Arial" w:cs="Arial"/>
                <w:sz w:val="22"/>
                <w:szCs w:val="22"/>
              </w:rPr>
            </w:pPr>
            <w:r>
              <w:rPr>
                <w:rFonts w:ascii="Arial" w:eastAsia="Arial" w:hAnsi="Arial" w:cs="Arial"/>
                <w:sz w:val="22"/>
                <w:szCs w:val="22"/>
              </w:rPr>
              <w:t>70%</w:t>
            </w:r>
          </w:p>
        </w:tc>
        <w:tc>
          <w:tcPr>
            <w:tcW w:w="1156" w:type="dxa"/>
          </w:tcPr>
          <w:p w14:paraId="144CEADE" w14:textId="77777777" w:rsidR="00DD755E" w:rsidRDefault="00041D5A">
            <w:pPr>
              <w:jc w:val="center"/>
              <w:rPr>
                <w:rFonts w:ascii="Arial" w:eastAsia="Arial" w:hAnsi="Arial" w:cs="Arial"/>
                <w:sz w:val="22"/>
                <w:szCs w:val="22"/>
              </w:rPr>
            </w:pPr>
            <w:r>
              <w:rPr>
                <w:rFonts w:ascii="Arial" w:eastAsia="Arial" w:hAnsi="Arial" w:cs="Arial"/>
                <w:sz w:val="22"/>
                <w:szCs w:val="22"/>
              </w:rPr>
              <w:t>67,5%</w:t>
            </w:r>
          </w:p>
        </w:tc>
      </w:tr>
    </w:tbl>
    <w:p w14:paraId="20B121A6" w14:textId="77777777" w:rsidR="00DD755E" w:rsidRDefault="00041D5A">
      <w:pPr>
        <w:spacing w:after="0" w:line="360" w:lineRule="auto"/>
        <w:jc w:val="right"/>
        <w:rPr>
          <w:rFonts w:ascii="Arial" w:eastAsia="Arial" w:hAnsi="Arial" w:cs="Arial"/>
          <w:i/>
        </w:rPr>
      </w:pPr>
      <w:r>
        <w:rPr>
          <w:rFonts w:ascii="Arial" w:eastAsia="Arial" w:hAnsi="Arial" w:cs="Arial"/>
          <w:i/>
        </w:rPr>
        <w:t xml:space="preserve">Эх сурвалж: Малын бэлчээрийн даац тооцох нэгдсэн аргачлал, 2019 он </w:t>
      </w:r>
    </w:p>
    <w:p w14:paraId="46649367" w14:textId="596ECC8D" w:rsidR="00DD755E" w:rsidRDefault="00041D5A" w:rsidP="00542F7B">
      <w:pPr>
        <w:pStyle w:val="Heading3"/>
        <w:spacing w:line="276" w:lineRule="auto"/>
        <w:ind w:left="1276"/>
        <w:rPr>
          <w:rFonts w:ascii="Arial" w:eastAsia="Arial" w:hAnsi="Arial" w:cs="Arial"/>
          <w:b w:val="0"/>
          <w:i w:val="0"/>
        </w:rPr>
      </w:pPr>
      <w:bookmarkStart w:id="30" w:name="_heading=h.3as4poj" w:colFirst="0" w:colLast="0"/>
      <w:bookmarkEnd w:id="30"/>
      <w:r>
        <w:rPr>
          <w:rFonts w:ascii="Arial" w:eastAsia="Arial" w:hAnsi="Arial" w:cs="Arial"/>
          <w:b w:val="0"/>
          <w:i w:val="0"/>
        </w:rPr>
        <w:t>8.2.3. Бэлчээрийн тэжээлийн нөөцийг тооцох - Тэжээлийн нөөцийг тооцохдоо бэлчээрийн талбайг бодит ургацаар үржүүлэн тооцно.</w:t>
      </w:r>
      <w:r w:rsidR="003C3F52">
        <w:rPr>
          <w:rFonts w:ascii="Arial" w:eastAsia="Arial" w:hAnsi="Arial" w:cs="Arial"/>
          <w:b w:val="0"/>
          <w:i w:val="0"/>
        </w:rPr>
        <w:t xml:space="preserve"> </w:t>
      </w:r>
    </w:p>
    <w:p w14:paraId="1B77B5CE" w14:textId="7FE53049" w:rsidR="00DD755E" w:rsidRDefault="00041D5A">
      <w:pPr>
        <w:spacing w:line="360" w:lineRule="auto"/>
        <w:jc w:val="center"/>
        <w:rPr>
          <w:rFonts w:ascii="Arial" w:eastAsia="Arial" w:hAnsi="Arial" w:cs="Arial"/>
        </w:rPr>
      </w:pPr>
      <m:oMath>
        <m:sSub>
          <m:sSubPr>
            <m:ctrlPr>
              <w:rPr>
                <w:rFonts w:ascii="Cambria Math" w:eastAsia="Cambria Math" w:hAnsi="Cambria Math" w:cs="Cambria Math"/>
              </w:rPr>
            </m:ctrlPr>
          </m:sSubPr>
          <m:e>
            <m:r>
              <w:rPr>
                <w:rFonts w:ascii="Cambria Math" w:eastAsia="Cambria Math" w:hAnsi="Cambria Math" w:cs="Cambria Math"/>
              </w:rPr>
              <m:t>Б</m:t>
            </m:r>
          </m:e>
          <m:sub>
            <m:r>
              <w:rPr>
                <w:rFonts w:ascii="Cambria Math" w:eastAsia="Cambria Math" w:hAnsi="Cambria Math" w:cs="Cambria Math"/>
              </w:rPr>
              <m:t>тн</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Т</m:t>
            </m:r>
          </m:e>
          <m:sub>
            <m:r>
              <w:rPr>
                <w:rFonts w:ascii="Cambria Math" w:eastAsia="Cambria Math" w:hAnsi="Cambria Math" w:cs="Cambria Math"/>
              </w:rPr>
              <m:t>б</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У</m:t>
            </m:r>
          </m:e>
          <m:sub>
            <m:r>
              <w:rPr>
                <w:rFonts w:ascii="Cambria Math" w:eastAsia="Cambria Math" w:hAnsi="Cambria Math" w:cs="Cambria Math"/>
              </w:rPr>
              <m:t>бодит</m:t>
            </m:r>
          </m:sub>
        </m:sSub>
      </m:oMath>
      <w:r w:rsidR="003C3F52">
        <w:rPr>
          <w:rFonts w:ascii="Arial" w:eastAsia="Arial" w:hAnsi="Arial" w:cs="Arial"/>
          <w:i/>
        </w:rPr>
        <w:t xml:space="preserve">       </w:t>
      </w:r>
      <w:r>
        <w:rPr>
          <w:rFonts w:ascii="Arial" w:eastAsia="Arial" w:hAnsi="Arial" w:cs="Arial"/>
          <w:b/>
        </w:rPr>
        <w:t>(2)</w:t>
      </w:r>
    </w:p>
    <w:p w14:paraId="5A865C14" w14:textId="77777777" w:rsidR="00DD755E" w:rsidRDefault="00041D5A">
      <w:pPr>
        <w:ind w:firstLine="3150"/>
        <w:jc w:val="left"/>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Б</m:t>
              </m:r>
            </m:e>
            <m:sub>
              <m:r>
                <w:rPr>
                  <w:rFonts w:ascii="Cambria Math" w:eastAsia="Cambria Math" w:hAnsi="Cambria Math" w:cs="Cambria Math"/>
                </w:rPr>
                <m:t>тн</m:t>
              </m:r>
            </m:sub>
          </m:sSub>
          <m:r>
            <w:rPr>
              <w:rFonts w:ascii="Cambria Math" w:eastAsia="Cambria Math" w:hAnsi="Cambria Math" w:cs="Cambria Math"/>
            </w:rPr>
            <m:t>-</m:t>
          </m:r>
          <m:r>
            <w:rPr>
              <w:rFonts w:ascii="Cambria Math" w:eastAsia="Cambria Math" w:hAnsi="Cambria Math" w:cs="Cambria Math"/>
            </w:rPr>
            <m:t>Тэжээлийн нөөц, ц</m:t>
          </m:r>
        </m:oMath>
      </m:oMathPara>
    </w:p>
    <w:p w14:paraId="6F87469A" w14:textId="77777777" w:rsidR="00DD755E" w:rsidRDefault="00041D5A">
      <w:pPr>
        <w:ind w:firstLine="3150"/>
        <w:jc w:val="left"/>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Т</m:t>
              </m:r>
            </m:e>
            <m:sub>
              <m:r>
                <w:rPr>
                  <w:rFonts w:ascii="Cambria Math" w:eastAsia="Cambria Math" w:hAnsi="Cambria Math" w:cs="Cambria Math"/>
                </w:rPr>
                <m:t>б</m:t>
              </m:r>
            </m:sub>
          </m:sSub>
          <m:r>
            <w:rPr>
              <w:rFonts w:ascii="Cambria Math" w:eastAsia="Cambria Math" w:hAnsi="Cambria Math" w:cs="Cambria Math"/>
            </w:rPr>
            <m:t>-</m:t>
          </m:r>
          <m:r>
            <w:rPr>
              <w:rFonts w:ascii="Cambria Math" w:eastAsia="Cambria Math" w:hAnsi="Cambria Math" w:cs="Cambria Math"/>
            </w:rPr>
            <m:t>Бэлчээрийн талбай, га</m:t>
          </m:r>
        </m:oMath>
      </m:oMathPara>
    </w:p>
    <w:p w14:paraId="33AC6BE5" w14:textId="77777777" w:rsidR="00DD755E" w:rsidRDefault="00041D5A">
      <w:pPr>
        <w:ind w:firstLine="3150"/>
        <w:jc w:val="left"/>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У</m:t>
              </m:r>
            </m:e>
            <m:sub>
              <m:r>
                <w:rPr>
                  <w:rFonts w:ascii="Cambria Math" w:eastAsia="Cambria Math" w:hAnsi="Cambria Math" w:cs="Cambria Math"/>
                </w:rPr>
                <m:t>бодит</m:t>
              </m:r>
            </m:sub>
          </m:sSub>
          <m:r>
            <w:rPr>
              <w:rFonts w:ascii="Cambria Math" w:eastAsia="Cambria Math" w:hAnsi="Cambria Math" w:cs="Cambria Math"/>
            </w:rPr>
            <m:t>-</m:t>
          </m:r>
          <m:r>
            <w:rPr>
              <w:rFonts w:ascii="Cambria Math" w:eastAsia="Cambria Math" w:hAnsi="Cambria Math" w:cs="Cambria Math"/>
            </w:rPr>
            <m:t>Бодит ургац, ц</m:t>
          </m:r>
        </m:oMath>
      </m:oMathPara>
    </w:p>
    <w:p w14:paraId="78B40408" w14:textId="77777777" w:rsidR="00DD755E" w:rsidRDefault="00041D5A">
      <w:pPr>
        <w:pStyle w:val="Heading2"/>
        <w:ind w:firstLine="709"/>
        <w:jc w:val="left"/>
        <w:rPr>
          <w:rFonts w:ascii="Arial" w:eastAsia="Arial" w:hAnsi="Arial" w:cs="Arial"/>
          <w:b w:val="0"/>
        </w:rPr>
      </w:pPr>
      <w:bookmarkStart w:id="31" w:name="_heading=h.1pxezwc" w:colFirst="0" w:colLast="0"/>
      <w:bookmarkEnd w:id="31"/>
      <w:r>
        <w:rPr>
          <w:rFonts w:ascii="Arial" w:eastAsia="Arial" w:hAnsi="Arial" w:cs="Arial"/>
          <w:b w:val="0"/>
        </w:rPr>
        <w:t xml:space="preserve">8.3. Бэлчээрийн даац </w:t>
      </w:r>
    </w:p>
    <w:p w14:paraId="2D0BB0ED" w14:textId="77777777" w:rsidR="00DD755E" w:rsidRDefault="00041D5A">
      <w:pPr>
        <w:pStyle w:val="Heading3"/>
        <w:spacing w:line="276" w:lineRule="auto"/>
        <w:ind w:left="709" w:firstLine="567"/>
        <w:rPr>
          <w:rFonts w:ascii="Arial" w:eastAsia="Arial" w:hAnsi="Arial" w:cs="Arial"/>
          <w:b w:val="0"/>
          <w:i w:val="0"/>
        </w:rPr>
      </w:pPr>
      <w:bookmarkStart w:id="32" w:name="_heading=h.49x2ik5" w:colFirst="0" w:colLast="0"/>
      <w:bookmarkEnd w:id="32"/>
      <w:r>
        <w:rPr>
          <w:rFonts w:ascii="Arial" w:eastAsia="Arial" w:hAnsi="Arial" w:cs="Arial"/>
          <w:b w:val="0"/>
          <w:i w:val="0"/>
        </w:rPr>
        <w:t xml:space="preserve">8.3.1. </w:t>
      </w:r>
      <w:r>
        <w:rPr>
          <w:rFonts w:ascii="Arial" w:eastAsia="Arial" w:hAnsi="Arial" w:cs="Arial"/>
          <w:i w:val="0"/>
          <w:u w:val="single"/>
        </w:rPr>
        <w:t>Б</w:t>
      </w:r>
      <w:r>
        <w:rPr>
          <w:rFonts w:ascii="Arial" w:eastAsia="Arial" w:hAnsi="Arial" w:cs="Arial"/>
          <w:i w:val="0"/>
          <w:u w:val="single"/>
        </w:rPr>
        <w:t>элчээрийн даац тооцох:</w:t>
      </w:r>
      <w:r>
        <w:rPr>
          <w:rFonts w:ascii="Arial" w:eastAsia="Arial" w:hAnsi="Arial" w:cs="Arial"/>
          <w:b w:val="0"/>
          <w:i w:val="0"/>
        </w:rPr>
        <w:t xml:space="preserve"> Бэлчээрийн даацыг тооцохын тулд 1 хонь толгой малын өдөрт идэх өвсний хэмжээ болон мал бэлчээрлүүлэх хугацааг ургамалжлын бүс бүслүүр, улирлаас хамааран дараах үзүүлэлтийг ашиглан жилээр шилжүүлэн тооцно. </w:t>
      </w:r>
    </w:p>
    <w:p w14:paraId="348F3E0E" w14:textId="77777777" w:rsidR="00DD755E" w:rsidRDefault="00041D5A">
      <w:pPr>
        <w:spacing w:after="0" w:line="360" w:lineRule="auto"/>
        <w:jc w:val="right"/>
        <w:rPr>
          <w:rFonts w:ascii="Arial" w:eastAsia="Arial" w:hAnsi="Arial" w:cs="Arial"/>
          <w:i/>
          <w:color w:val="000000"/>
        </w:rPr>
      </w:pPr>
      <w:r>
        <w:rPr>
          <w:rFonts w:ascii="Arial" w:eastAsia="Arial" w:hAnsi="Arial" w:cs="Arial"/>
          <w:i/>
          <w:color w:val="000000"/>
        </w:rPr>
        <w:t>Хүснэгт 10. Улирлын үргэлжлэх хугацаа болон малын идэх өвсний хэмжээ</w:t>
      </w:r>
    </w:p>
    <w:tbl>
      <w:tblPr>
        <w:tblStyle w:val="afd"/>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
        <w:gridCol w:w="1918"/>
        <w:gridCol w:w="1168"/>
        <w:gridCol w:w="1168"/>
        <w:gridCol w:w="1169"/>
        <w:gridCol w:w="1169"/>
        <w:gridCol w:w="1169"/>
        <w:gridCol w:w="1167"/>
      </w:tblGrid>
      <w:tr w:rsidR="00DD755E" w14:paraId="10F1D425" w14:textId="77777777">
        <w:trPr>
          <w:trHeight w:val="20"/>
        </w:trPr>
        <w:tc>
          <w:tcPr>
            <w:tcW w:w="467" w:type="dxa"/>
            <w:vMerge w:val="restart"/>
            <w:vAlign w:val="center"/>
          </w:tcPr>
          <w:p w14:paraId="764C5D46" w14:textId="77777777" w:rsidR="00DD755E" w:rsidRDefault="00041D5A">
            <w:pPr>
              <w:jc w:val="center"/>
              <w:rPr>
                <w:rFonts w:ascii="Arial" w:eastAsia="Arial" w:hAnsi="Arial" w:cs="Arial"/>
                <w:sz w:val="22"/>
                <w:szCs w:val="22"/>
              </w:rPr>
            </w:pPr>
            <w:r>
              <w:rPr>
                <w:rFonts w:ascii="Arial" w:eastAsia="Arial" w:hAnsi="Arial" w:cs="Arial"/>
                <w:sz w:val="22"/>
                <w:szCs w:val="22"/>
              </w:rPr>
              <w:lastRenderedPageBreak/>
              <w:t>№</w:t>
            </w:r>
          </w:p>
        </w:tc>
        <w:tc>
          <w:tcPr>
            <w:tcW w:w="1918" w:type="dxa"/>
            <w:vMerge w:val="restart"/>
            <w:vAlign w:val="center"/>
          </w:tcPr>
          <w:p w14:paraId="6AA33D7D" w14:textId="77777777" w:rsidR="00DD755E" w:rsidRDefault="00041D5A">
            <w:pPr>
              <w:jc w:val="center"/>
              <w:rPr>
                <w:rFonts w:ascii="Arial" w:eastAsia="Arial" w:hAnsi="Arial" w:cs="Arial"/>
                <w:sz w:val="22"/>
                <w:szCs w:val="22"/>
              </w:rPr>
            </w:pPr>
            <w:r>
              <w:rPr>
                <w:rFonts w:ascii="Arial" w:eastAsia="Arial" w:hAnsi="Arial" w:cs="Arial"/>
                <w:sz w:val="22"/>
                <w:szCs w:val="22"/>
              </w:rPr>
              <w:t>Ургамалжлын бүс бүслүүр</w:t>
            </w:r>
          </w:p>
        </w:tc>
        <w:tc>
          <w:tcPr>
            <w:tcW w:w="2336" w:type="dxa"/>
            <w:gridSpan w:val="2"/>
            <w:vAlign w:val="center"/>
          </w:tcPr>
          <w:p w14:paraId="137AD661" w14:textId="77777777" w:rsidR="00DD755E" w:rsidRDefault="00041D5A">
            <w:pPr>
              <w:jc w:val="center"/>
              <w:rPr>
                <w:rFonts w:ascii="Arial" w:eastAsia="Arial" w:hAnsi="Arial" w:cs="Arial"/>
                <w:sz w:val="22"/>
                <w:szCs w:val="22"/>
              </w:rPr>
            </w:pPr>
            <w:r>
              <w:rPr>
                <w:rFonts w:ascii="Arial" w:eastAsia="Arial" w:hAnsi="Arial" w:cs="Arial"/>
                <w:sz w:val="22"/>
                <w:szCs w:val="22"/>
              </w:rPr>
              <w:t>Мал бэлчээрлэх хугацаа, өдөр</w:t>
            </w:r>
          </w:p>
        </w:tc>
        <w:tc>
          <w:tcPr>
            <w:tcW w:w="2338" w:type="dxa"/>
            <w:gridSpan w:val="2"/>
            <w:vAlign w:val="center"/>
          </w:tcPr>
          <w:p w14:paraId="6A7F0547" w14:textId="77777777" w:rsidR="00DD755E" w:rsidRDefault="00041D5A">
            <w:pPr>
              <w:jc w:val="center"/>
              <w:rPr>
                <w:rFonts w:ascii="Arial" w:eastAsia="Arial" w:hAnsi="Arial" w:cs="Arial"/>
                <w:sz w:val="22"/>
                <w:szCs w:val="22"/>
              </w:rPr>
            </w:pPr>
            <w:r>
              <w:rPr>
                <w:rFonts w:ascii="Arial" w:eastAsia="Arial" w:hAnsi="Arial" w:cs="Arial"/>
                <w:sz w:val="22"/>
                <w:szCs w:val="22"/>
              </w:rPr>
              <w:t>1 хонь толгой малын өдөрт идэх өвсний хэмжээ, кг</w:t>
            </w:r>
          </w:p>
        </w:tc>
        <w:tc>
          <w:tcPr>
            <w:tcW w:w="2336" w:type="dxa"/>
            <w:gridSpan w:val="2"/>
            <w:vAlign w:val="center"/>
          </w:tcPr>
          <w:p w14:paraId="25FA5DEB" w14:textId="77777777" w:rsidR="00DD755E" w:rsidRDefault="00041D5A">
            <w:pPr>
              <w:jc w:val="center"/>
              <w:rPr>
                <w:rFonts w:ascii="Arial" w:eastAsia="Arial" w:hAnsi="Arial" w:cs="Arial"/>
                <w:sz w:val="22"/>
                <w:szCs w:val="22"/>
              </w:rPr>
            </w:pPr>
            <w:r>
              <w:rPr>
                <w:rFonts w:ascii="Arial" w:eastAsia="Arial" w:hAnsi="Arial" w:cs="Arial"/>
                <w:sz w:val="22"/>
                <w:szCs w:val="22"/>
              </w:rPr>
              <w:t>1 хонь толгой малын жилд идэх өвсний хэмжээ, ц</w:t>
            </w:r>
          </w:p>
        </w:tc>
      </w:tr>
      <w:tr w:rsidR="00DD755E" w14:paraId="514DED46" w14:textId="77777777">
        <w:trPr>
          <w:trHeight w:val="20"/>
        </w:trPr>
        <w:tc>
          <w:tcPr>
            <w:tcW w:w="467" w:type="dxa"/>
            <w:vMerge/>
            <w:vAlign w:val="center"/>
          </w:tcPr>
          <w:p w14:paraId="286445C4" w14:textId="77777777" w:rsidR="00DD755E" w:rsidRDefault="00DD755E">
            <w:pPr>
              <w:widowControl w:val="0"/>
              <w:pBdr>
                <w:top w:val="nil"/>
                <w:left w:val="nil"/>
                <w:bottom w:val="nil"/>
                <w:right w:val="nil"/>
                <w:between w:val="nil"/>
              </w:pBdr>
              <w:spacing w:line="276" w:lineRule="auto"/>
              <w:jc w:val="left"/>
              <w:rPr>
                <w:rFonts w:ascii="Arial" w:eastAsia="Arial" w:hAnsi="Arial" w:cs="Arial"/>
                <w:sz w:val="22"/>
                <w:szCs w:val="22"/>
              </w:rPr>
            </w:pPr>
          </w:p>
        </w:tc>
        <w:tc>
          <w:tcPr>
            <w:tcW w:w="1918" w:type="dxa"/>
            <w:vMerge/>
            <w:vAlign w:val="center"/>
          </w:tcPr>
          <w:p w14:paraId="29D53E21" w14:textId="77777777" w:rsidR="00DD755E" w:rsidRDefault="00DD755E">
            <w:pPr>
              <w:widowControl w:val="0"/>
              <w:pBdr>
                <w:top w:val="nil"/>
                <w:left w:val="nil"/>
                <w:bottom w:val="nil"/>
                <w:right w:val="nil"/>
                <w:between w:val="nil"/>
              </w:pBdr>
              <w:spacing w:line="276" w:lineRule="auto"/>
              <w:jc w:val="left"/>
              <w:rPr>
                <w:rFonts w:ascii="Arial" w:eastAsia="Arial" w:hAnsi="Arial" w:cs="Arial"/>
                <w:sz w:val="22"/>
                <w:szCs w:val="22"/>
              </w:rPr>
            </w:pPr>
          </w:p>
        </w:tc>
        <w:tc>
          <w:tcPr>
            <w:tcW w:w="1168" w:type="dxa"/>
            <w:vAlign w:val="center"/>
          </w:tcPr>
          <w:p w14:paraId="74BD4E3A" w14:textId="77777777" w:rsidR="00DD755E" w:rsidRDefault="00041D5A">
            <w:pPr>
              <w:jc w:val="center"/>
              <w:rPr>
                <w:rFonts w:ascii="Arial" w:eastAsia="Arial" w:hAnsi="Arial" w:cs="Arial"/>
                <w:sz w:val="22"/>
                <w:szCs w:val="22"/>
              </w:rPr>
            </w:pPr>
            <w:r>
              <w:rPr>
                <w:rFonts w:ascii="Arial" w:eastAsia="Arial" w:hAnsi="Arial" w:cs="Arial"/>
                <w:sz w:val="22"/>
                <w:szCs w:val="22"/>
              </w:rPr>
              <w:t>Өвөл</w:t>
            </w:r>
            <w:r>
              <w:rPr>
                <w:rFonts w:ascii="Arial" w:eastAsia="Arial" w:hAnsi="Arial" w:cs="Arial"/>
                <w:sz w:val="22"/>
                <w:szCs w:val="22"/>
              </w:rPr>
              <w:t xml:space="preserve"> хаврын бэлчээр</w:t>
            </w:r>
          </w:p>
        </w:tc>
        <w:tc>
          <w:tcPr>
            <w:tcW w:w="1168" w:type="dxa"/>
            <w:vAlign w:val="center"/>
          </w:tcPr>
          <w:p w14:paraId="1D6F09E6" w14:textId="77777777" w:rsidR="00DD755E" w:rsidRDefault="00041D5A">
            <w:pPr>
              <w:jc w:val="center"/>
              <w:rPr>
                <w:rFonts w:ascii="Arial" w:eastAsia="Arial" w:hAnsi="Arial" w:cs="Arial"/>
                <w:sz w:val="22"/>
                <w:szCs w:val="22"/>
              </w:rPr>
            </w:pPr>
            <w:r>
              <w:rPr>
                <w:rFonts w:ascii="Arial" w:eastAsia="Arial" w:hAnsi="Arial" w:cs="Arial"/>
                <w:sz w:val="22"/>
                <w:szCs w:val="22"/>
              </w:rPr>
              <w:t>Зун намрын бэлчээр</w:t>
            </w:r>
          </w:p>
        </w:tc>
        <w:tc>
          <w:tcPr>
            <w:tcW w:w="1169" w:type="dxa"/>
            <w:vAlign w:val="center"/>
          </w:tcPr>
          <w:p w14:paraId="47DB75BA" w14:textId="77777777" w:rsidR="00DD755E" w:rsidRDefault="00041D5A">
            <w:pPr>
              <w:jc w:val="center"/>
              <w:rPr>
                <w:rFonts w:ascii="Arial" w:eastAsia="Arial" w:hAnsi="Arial" w:cs="Arial"/>
                <w:sz w:val="22"/>
                <w:szCs w:val="22"/>
              </w:rPr>
            </w:pPr>
            <w:r>
              <w:rPr>
                <w:rFonts w:ascii="Arial" w:eastAsia="Arial" w:hAnsi="Arial" w:cs="Arial"/>
                <w:sz w:val="22"/>
                <w:szCs w:val="22"/>
              </w:rPr>
              <w:t>Өвөл</w:t>
            </w:r>
            <w:r>
              <w:rPr>
                <w:rFonts w:ascii="Arial" w:eastAsia="Arial" w:hAnsi="Arial" w:cs="Arial"/>
                <w:sz w:val="22"/>
                <w:szCs w:val="22"/>
              </w:rPr>
              <w:t xml:space="preserve"> хаврын бэлчээр</w:t>
            </w:r>
          </w:p>
        </w:tc>
        <w:tc>
          <w:tcPr>
            <w:tcW w:w="1169" w:type="dxa"/>
            <w:vAlign w:val="center"/>
          </w:tcPr>
          <w:p w14:paraId="49402AC0" w14:textId="77777777" w:rsidR="00DD755E" w:rsidRDefault="00041D5A">
            <w:pPr>
              <w:jc w:val="center"/>
              <w:rPr>
                <w:rFonts w:ascii="Arial" w:eastAsia="Arial" w:hAnsi="Arial" w:cs="Arial"/>
                <w:sz w:val="22"/>
                <w:szCs w:val="22"/>
              </w:rPr>
            </w:pPr>
            <w:r>
              <w:rPr>
                <w:rFonts w:ascii="Arial" w:eastAsia="Arial" w:hAnsi="Arial" w:cs="Arial"/>
                <w:sz w:val="22"/>
                <w:szCs w:val="22"/>
              </w:rPr>
              <w:t>Зун намрын бэлчээр</w:t>
            </w:r>
          </w:p>
        </w:tc>
        <w:tc>
          <w:tcPr>
            <w:tcW w:w="1169" w:type="dxa"/>
            <w:vAlign w:val="center"/>
          </w:tcPr>
          <w:p w14:paraId="3DB4DAD9" w14:textId="77777777" w:rsidR="00DD755E" w:rsidRDefault="00041D5A">
            <w:pPr>
              <w:jc w:val="center"/>
              <w:rPr>
                <w:rFonts w:ascii="Arial" w:eastAsia="Arial" w:hAnsi="Arial" w:cs="Arial"/>
                <w:sz w:val="22"/>
                <w:szCs w:val="22"/>
              </w:rPr>
            </w:pPr>
            <w:r>
              <w:rPr>
                <w:rFonts w:ascii="Arial" w:eastAsia="Arial" w:hAnsi="Arial" w:cs="Arial"/>
                <w:sz w:val="22"/>
                <w:szCs w:val="22"/>
              </w:rPr>
              <w:t>Өвөл</w:t>
            </w:r>
            <w:r>
              <w:rPr>
                <w:rFonts w:ascii="Arial" w:eastAsia="Arial" w:hAnsi="Arial" w:cs="Arial"/>
                <w:sz w:val="22"/>
                <w:szCs w:val="22"/>
              </w:rPr>
              <w:t xml:space="preserve"> хаврын бэлчээр</w:t>
            </w:r>
          </w:p>
        </w:tc>
        <w:tc>
          <w:tcPr>
            <w:tcW w:w="1167" w:type="dxa"/>
            <w:vAlign w:val="center"/>
          </w:tcPr>
          <w:p w14:paraId="5E3C7B2A" w14:textId="77777777" w:rsidR="00DD755E" w:rsidRDefault="00041D5A">
            <w:pPr>
              <w:jc w:val="center"/>
              <w:rPr>
                <w:rFonts w:ascii="Arial" w:eastAsia="Arial" w:hAnsi="Arial" w:cs="Arial"/>
                <w:sz w:val="22"/>
                <w:szCs w:val="22"/>
              </w:rPr>
            </w:pPr>
            <w:r>
              <w:rPr>
                <w:rFonts w:ascii="Arial" w:eastAsia="Arial" w:hAnsi="Arial" w:cs="Arial"/>
                <w:sz w:val="22"/>
                <w:szCs w:val="22"/>
              </w:rPr>
              <w:t>Зун намрын бэлчээр</w:t>
            </w:r>
          </w:p>
        </w:tc>
      </w:tr>
      <w:tr w:rsidR="00DD755E" w14:paraId="6EF5C886" w14:textId="77777777">
        <w:trPr>
          <w:trHeight w:val="20"/>
        </w:trPr>
        <w:tc>
          <w:tcPr>
            <w:tcW w:w="467" w:type="dxa"/>
          </w:tcPr>
          <w:p w14:paraId="3594694D" w14:textId="77777777" w:rsidR="00DD755E" w:rsidRDefault="00041D5A">
            <w:pPr>
              <w:rPr>
                <w:rFonts w:ascii="Arial" w:eastAsia="Arial" w:hAnsi="Arial" w:cs="Arial"/>
                <w:sz w:val="22"/>
                <w:szCs w:val="22"/>
              </w:rPr>
            </w:pPr>
            <w:r>
              <w:rPr>
                <w:rFonts w:ascii="Arial" w:eastAsia="Arial" w:hAnsi="Arial" w:cs="Arial"/>
                <w:sz w:val="22"/>
                <w:szCs w:val="22"/>
              </w:rPr>
              <w:t>1</w:t>
            </w:r>
          </w:p>
        </w:tc>
        <w:tc>
          <w:tcPr>
            <w:tcW w:w="1918" w:type="dxa"/>
          </w:tcPr>
          <w:p w14:paraId="199884C5" w14:textId="77777777" w:rsidR="00DD755E" w:rsidRDefault="00041D5A">
            <w:pPr>
              <w:rPr>
                <w:rFonts w:ascii="Arial" w:eastAsia="Arial" w:hAnsi="Arial" w:cs="Arial"/>
                <w:sz w:val="22"/>
                <w:szCs w:val="22"/>
              </w:rPr>
            </w:pPr>
            <w:r>
              <w:rPr>
                <w:rFonts w:ascii="Arial" w:eastAsia="Arial" w:hAnsi="Arial" w:cs="Arial"/>
                <w:sz w:val="22"/>
                <w:szCs w:val="22"/>
              </w:rPr>
              <w:t>Өндөр</w:t>
            </w:r>
            <w:r>
              <w:rPr>
                <w:rFonts w:ascii="Arial" w:eastAsia="Arial" w:hAnsi="Arial" w:cs="Arial"/>
                <w:sz w:val="22"/>
                <w:szCs w:val="22"/>
              </w:rPr>
              <w:t xml:space="preserve"> уулын бүслүүр</w:t>
            </w:r>
          </w:p>
        </w:tc>
        <w:tc>
          <w:tcPr>
            <w:tcW w:w="1168" w:type="dxa"/>
            <w:vAlign w:val="center"/>
          </w:tcPr>
          <w:p w14:paraId="0B2A2C39" w14:textId="77777777" w:rsidR="00DD755E" w:rsidRDefault="00041D5A">
            <w:pPr>
              <w:jc w:val="center"/>
              <w:rPr>
                <w:rFonts w:ascii="Arial" w:eastAsia="Arial" w:hAnsi="Arial" w:cs="Arial"/>
                <w:sz w:val="22"/>
                <w:szCs w:val="22"/>
              </w:rPr>
            </w:pPr>
            <w:r>
              <w:rPr>
                <w:rFonts w:ascii="Arial" w:eastAsia="Arial" w:hAnsi="Arial" w:cs="Arial"/>
                <w:sz w:val="22"/>
                <w:szCs w:val="22"/>
              </w:rPr>
              <w:t>200</w:t>
            </w:r>
          </w:p>
        </w:tc>
        <w:tc>
          <w:tcPr>
            <w:tcW w:w="1168" w:type="dxa"/>
            <w:vAlign w:val="center"/>
          </w:tcPr>
          <w:p w14:paraId="6BEF3217" w14:textId="77777777" w:rsidR="00DD755E" w:rsidRDefault="00041D5A">
            <w:pPr>
              <w:jc w:val="center"/>
              <w:rPr>
                <w:rFonts w:ascii="Arial" w:eastAsia="Arial" w:hAnsi="Arial" w:cs="Arial"/>
                <w:sz w:val="22"/>
                <w:szCs w:val="22"/>
              </w:rPr>
            </w:pPr>
            <w:r>
              <w:rPr>
                <w:rFonts w:ascii="Arial" w:eastAsia="Arial" w:hAnsi="Arial" w:cs="Arial"/>
                <w:sz w:val="22"/>
                <w:szCs w:val="22"/>
              </w:rPr>
              <w:t>165</w:t>
            </w:r>
          </w:p>
        </w:tc>
        <w:tc>
          <w:tcPr>
            <w:tcW w:w="1169" w:type="dxa"/>
            <w:vAlign w:val="center"/>
          </w:tcPr>
          <w:p w14:paraId="52617CB6" w14:textId="77777777" w:rsidR="00DD755E" w:rsidRDefault="00041D5A">
            <w:pPr>
              <w:jc w:val="center"/>
              <w:rPr>
                <w:rFonts w:ascii="Arial" w:eastAsia="Arial" w:hAnsi="Arial" w:cs="Arial"/>
                <w:sz w:val="22"/>
                <w:szCs w:val="22"/>
              </w:rPr>
            </w:pPr>
            <w:r>
              <w:rPr>
                <w:rFonts w:ascii="Arial" w:eastAsia="Arial" w:hAnsi="Arial" w:cs="Arial"/>
                <w:sz w:val="22"/>
                <w:szCs w:val="22"/>
              </w:rPr>
              <w:t>1.4</w:t>
            </w:r>
          </w:p>
        </w:tc>
        <w:tc>
          <w:tcPr>
            <w:tcW w:w="1169" w:type="dxa"/>
            <w:vAlign w:val="center"/>
          </w:tcPr>
          <w:p w14:paraId="00FA42BD" w14:textId="77777777" w:rsidR="00DD755E" w:rsidRDefault="00041D5A">
            <w:pPr>
              <w:jc w:val="center"/>
              <w:rPr>
                <w:rFonts w:ascii="Arial" w:eastAsia="Arial" w:hAnsi="Arial" w:cs="Arial"/>
                <w:sz w:val="22"/>
                <w:szCs w:val="22"/>
              </w:rPr>
            </w:pPr>
            <w:r>
              <w:rPr>
                <w:rFonts w:ascii="Arial" w:eastAsia="Arial" w:hAnsi="Arial" w:cs="Arial"/>
                <w:sz w:val="22"/>
                <w:szCs w:val="22"/>
              </w:rPr>
              <w:t>1.6</w:t>
            </w:r>
          </w:p>
        </w:tc>
        <w:tc>
          <w:tcPr>
            <w:tcW w:w="1169" w:type="dxa"/>
            <w:shd w:val="clear" w:color="auto" w:fill="auto"/>
            <w:vAlign w:val="center"/>
          </w:tcPr>
          <w:p w14:paraId="1BDF005D" w14:textId="77777777" w:rsidR="00DD755E" w:rsidRDefault="00041D5A">
            <w:pPr>
              <w:jc w:val="center"/>
              <w:rPr>
                <w:rFonts w:ascii="Arial" w:eastAsia="Arial" w:hAnsi="Arial" w:cs="Arial"/>
                <w:sz w:val="22"/>
                <w:szCs w:val="22"/>
              </w:rPr>
            </w:pPr>
            <w:r>
              <w:rPr>
                <w:rFonts w:ascii="Arial" w:eastAsia="Arial" w:hAnsi="Arial" w:cs="Arial"/>
                <w:sz w:val="22"/>
                <w:szCs w:val="22"/>
              </w:rPr>
              <w:t>2.8</w:t>
            </w:r>
          </w:p>
        </w:tc>
        <w:tc>
          <w:tcPr>
            <w:tcW w:w="1167" w:type="dxa"/>
            <w:shd w:val="clear" w:color="auto" w:fill="auto"/>
            <w:vAlign w:val="center"/>
          </w:tcPr>
          <w:p w14:paraId="551DB000" w14:textId="77777777" w:rsidR="00DD755E" w:rsidRDefault="00041D5A">
            <w:pPr>
              <w:jc w:val="center"/>
              <w:rPr>
                <w:rFonts w:ascii="Arial" w:eastAsia="Arial" w:hAnsi="Arial" w:cs="Arial"/>
                <w:sz w:val="22"/>
                <w:szCs w:val="22"/>
              </w:rPr>
            </w:pPr>
            <w:r>
              <w:rPr>
                <w:rFonts w:ascii="Arial" w:eastAsia="Arial" w:hAnsi="Arial" w:cs="Arial"/>
                <w:sz w:val="22"/>
                <w:szCs w:val="22"/>
              </w:rPr>
              <w:t>2.64</w:t>
            </w:r>
          </w:p>
        </w:tc>
      </w:tr>
      <w:tr w:rsidR="00DD755E" w14:paraId="7D27612C" w14:textId="77777777">
        <w:trPr>
          <w:trHeight w:val="20"/>
        </w:trPr>
        <w:tc>
          <w:tcPr>
            <w:tcW w:w="467" w:type="dxa"/>
          </w:tcPr>
          <w:p w14:paraId="661AC100" w14:textId="77777777" w:rsidR="00DD755E" w:rsidRDefault="00041D5A">
            <w:pPr>
              <w:rPr>
                <w:rFonts w:ascii="Arial" w:eastAsia="Arial" w:hAnsi="Arial" w:cs="Arial"/>
                <w:sz w:val="22"/>
                <w:szCs w:val="22"/>
              </w:rPr>
            </w:pPr>
            <w:r>
              <w:rPr>
                <w:rFonts w:ascii="Arial" w:eastAsia="Arial" w:hAnsi="Arial" w:cs="Arial"/>
                <w:sz w:val="22"/>
                <w:szCs w:val="22"/>
              </w:rPr>
              <w:t>2</w:t>
            </w:r>
          </w:p>
        </w:tc>
        <w:tc>
          <w:tcPr>
            <w:tcW w:w="1918" w:type="dxa"/>
          </w:tcPr>
          <w:p w14:paraId="2B6B14D0" w14:textId="77777777" w:rsidR="00DD755E" w:rsidRDefault="00041D5A">
            <w:pPr>
              <w:rPr>
                <w:rFonts w:ascii="Arial" w:eastAsia="Arial" w:hAnsi="Arial" w:cs="Arial"/>
                <w:sz w:val="22"/>
                <w:szCs w:val="22"/>
              </w:rPr>
            </w:pPr>
            <w:r>
              <w:rPr>
                <w:rFonts w:ascii="Arial" w:eastAsia="Arial" w:hAnsi="Arial" w:cs="Arial"/>
                <w:sz w:val="22"/>
                <w:szCs w:val="22"/>
              </w:rPr>
              <w:t>Уулын ойт хээрийн бүслүүр</w:t>
            </w:r>
          </w:p>
        </w:tc>
        <w:tc>
          <w:tcPr>
            <w:tcW w:w="1168" w:type="dxa"/>
            <w:vAlign w:val="center"/>
          </w:tcPr>
          <w:p w14:paraId="460A340C" w14:textId="77777777" w:rsidR="00DD755E" w:rsidRDefault="00041D5A">
            <w:pPr>
              <w:jc w:val="center"/>
              <w:rPr>
                <w:rFonts w:ascii="Arial" w:eastAsia="Arial" w:hAnsi="Arial" w:cs="Arial"/>
                <w:sz w:val="22"/>
                <w:szCs w:val="22"/>
              </w:rPr>
            </w:pPr>
            <w:r>
              <w:rPr>
                <w:rFonts w:ascii="Arial" w:eastAsia="Arial" w:hAnsi="Arial" w:cs="Arial"/>
                <w:sz w:val="22"/>
                <w:szCs w:val="22"/>
              </w:rPr>
              <w:t>198</w:t>
            </w:r>
          </w:p>
        </w:tc>
        <w:tc>
          <w:tcPr>
            <w:tcW w:w="1168" w:type="dxa"/>
            <w:vAlign w:val="center"/>
          </w:tcPr>
          <w:p w14:paraId="107B8AF3" w14:textId="77777777" w:rsidR="00DD755E" w:rsidRDefault="00041D5A">
            <w:pPr>
              <w:jc w:val="center"/>
              <w:rPr>
                <w:rFonts w:ascii="Arial" w:eastAsia="Arial" w:hAnsi="Arial" w:cs="Arial"/>
                <w:sz w:val="22"/>
                <w:szCs w:val="22"/>
              </w:rPr>
            </w:pPr>
            <w:r>
              <w:rPr>
                <w:rFonts w:ascii="Arial" w:eastAsia="Arial" w:hAnsi="Arial" w:cs="Arial"/>
                <w:sz w:val="22"/>
                <w:szCs w:val="22"/>
              </w:rPr>
              <w:t>167</w:t>
            </w:r>
          </w:p>
        </w:tc>
        <w:tc>
          <w:tcPr>
            <w:tcW w:w="1169" w:type="dxa"/>
            <w:vAlign w:val="center"/>
          </w:tcPr>
          <w:p w14:paraId="6E8E56E7" w14:textId="77777777" w:rsidR="00DD755E" w:rsidRDefault="00041D5A">
            <w:pPr>
              <w:jc w:val="center"/>
              <w:rPr>
                <w:rFonts w:ascii="Arial" w:eastAsia="Arial" w:hAnsi="Arial" w:cs="Arial"/>
                <w:sz w:val="22"/>
                <w:szCs w:val="22"/>
              </w:rPr>
            </w:pPr>
            <w:r>
              <w:rPr>
                <w:rFonts w:ascii="Arial" w:eastAsia="Arial" w:hAnsi="Arial" w:cs="Arial"/>
                <w:sz w:val="22"/>
                <w:szCs w:val="22"/>
              </w:rPr>
              <w:t>1.6</w:t>
            </w:r>
          </w:p>
        </w:tc>
        <w:tc>
          <w:tcPr>
            <w:tcW w:w="1169" w:type="dxa"/>
            <w:vAlign w:val="center"/>
          </w:tcPr>
          <w:p w14:paraId="65A8D8D2" w14:textId="77777777" w:rsidR="00DD755E" w:rsidRDefault="00041D5A">
            <w:pPr>
              <w:jc w:val="center"/>
              <w:rPr>
                <w:rFonts w:ascii="Arial" w:eastAsia="Arial" w:hAnsi="Arial" w:cs="Arial"/>
                <w:sz w:val="22"/>
                <w:szCs w:val="22"/>
              </w:rPr>
            </w:pPr>
            <w:r>
              <w:rPr>
                <w:rFonts w:ascii="Arial" w:eastAsia="Arial" w:hAnsi="Arial" w:cs="Arial"/>
                <w:sz w:val="22"/>
                <w:szCs w:val="22"/>
              </w:rPr>
              <w:t>1.8</w:t>
            </w:r>
          </w:p>
        </w:tc>
        <w:tc>
          <w:tcPr>
            <w:tcW w:w="1169" w:type="dxa"/>
            <w:shd w:val="clear" w:color="auto" w:fill="auto"/>
            <w:vAlign w:val="center"/>
          </w:tcPr>
          <w:p w14:paraId="1992E8B4" w14:textId="77777777" w:rsidR="00DD755E" w:rsidRDefault="00041D5A">
            <w:pPr>
              <w:jc w:val="center"/>
              <w:rPr>
                <w:rFonts w:ascii="Arial" w:eastAsia="Arial" w:hAnsi="Arial" w:cs="Arial"/>
                <w:sz w:val="22"/>
                <w:szCs w:val="22"/>
              </w:rPr>
            </w:pPr>
            <w:r>
              <w:rPr>
                <w:rFonts w:ascii="Arial" w:eastAsia="Arial" w:hAnsi="Arial" w:cs="Arial"/>
                <w:sz w:val="22"/>
                <w:szCs w:val="22"/>
              </w:rPr>
              <w:t>3.168</w:t>
            </w:r>
          </w:p>
        </w:tc>
        <w:tc>
          <w:tcPr>
            <w:tcW w:w="1167" w:type="dxa"/>
            <w:shd w:val="clear" w:color="auto" w:fill="auto"/>
            <w:vAlign w:val="center"/>
          </w:tcPr>
          <w:p w14:paraId="33F5F0E5" w14:textId="77777777" w:rsidR="00DD755E" w:rsidRDefault="00041D5A">
            <w:pPr>
              <w:jc w:val="center"/>
              <w:rPr>
                <w:rFonts w:ascii="Arial" w:eastAsia="Arial" w:hAnsi="Arial" w:cs="Arial"/>
                <w:sz w:val="22"/>
                <w:szCs w:val="22"/>
              </w:rPr>
            </w:pPr>
            <w:r>
              <w:rPr>
                <w:rFonts w:ascii="Arial" w:eastAsia="Arial" w:hAnsi="Arial" w:cs="Arial"/>
                <w:sz w:val="22"/>
                <w:szCs w:val="22"/>
              </w:rPr>
              <w:t>3.006</w:t>
            </w:r>
          </w:p>
        </w:tc>
      </w:tr>
      <w:tr w:rsidR="00DD755E" w14:paraId="247B5568" w14:textId="77777777">
        <w:trPr>
          <w:trHeight w:val="20"/>
        </w:trPr>
        <w:tc>
          <w:tcPr>
            <w:tcW w:w="467" w:type="dxa"/>
          </w:tcPr>
          <w:p w14:paraId="6AC7C8F9" w14:textId="77777777" w:rsidR="00DD755E" w:rsidRDefault="00041D5A">
            <w:pPr>
              <w:rPr>
                <w:rFonts w:ascii="Arial" w:eastAsia="Arial" w:hAnsi="Arial" w:cs="Arial"/>
                <w:sz w:val="22"/>
                <w:szCs w:val="22"/>
              </w:rPr>
            </w:pPr>
            <w:r>
              <w:rPr>
                <w:rFonts w:ascii="Arial" w:eastAsia="Arial" w:hAnsi="Arial" w:cs="Arial"/>
                <w:sz w:val="22"/>
                <w:szCs w:val="22"/>
              </w:rPr>
              <w:t>3</w:t>
            </w:r>
          </w:p>
        </w:tc>
        <w:tc>
          <w:tcPr>
            <w:tcW w:w="1918" w:type="dxa"/>
          </w:tcPr>
          <w:p w14:paraId="0D75D931" w14:textId="77777777" w:rsidR="00DD755E" w:rsidRDefault="00041D5A">
            <w:pPr>
              <w:rPr>
                <w:rFonts w:ascii="Arial" w:eastAsia="Arial" w:hAnsi="Arial" w:cs="Arial"/>
                <w:sz w:val="22"/>
                <w:szCs w:val="22"/>
              </w:rPr>
            </w:pPr>
            <w:r>
              <w:rPr>
                <w:rFonts w:ascii="Arial" w:eastAsia="Arial" w:hAnsi="Arial" w:cs="Arial"/>
                <w:sz w:val="22"/>
                <w:szCs w:val="22"/>
              </w:rPr>
              <w:t>Хээрийн бүс</w:t>
            </w:r>
          </w:p>
        </w:tc>
        <w:tc>
          <w:tcPr>
            <w:tcW w:w="1168" w:type="dxa"/>
            <w:vAlign w:val="center"/>
          </w:tcPr>
          <w:p w14:paraId="7D19F374" w14:textId="77777777" w:rsidR="00DD755E" w:rsidRDefault="00041D5A">
            <w:pPr>
              <w:jc w:val="center"/>
              <w:rPr>
                <w:rFonts w:ascii="Arial" w:eastAsia="Arial" w:hAnsi="Arial" w:cs="Arial"/>
                <w:sz w:val="22"/>
                <w:szCs w:val="22"/>
              </w:rPr>
            </w:pPr>
            <w:r>
              <w:rPr>
                <w:rFonts w:ascii="Arial" w:eastAsia="Arial" w:hAnsi="Arial" w:cs="Arial"/>
                <w:sz w:val="22"/>
                <w:szCs w:val="22"/>
              </w:rPr>
              <w:t>196</w:t>
            </w:r>
          </w:p>
        </w:tc>
        <w:tc>
          <w:tcPr>
            <w:tcW w:w="1168" w:type="dxa"/>
            <w:vAlign w:val="center"/>
          </w:tcPr>
          <w:p w14:paraId="679DB45B" w14:textId="77777777" w:rsidR="00DD755E" w:rsidRDefault="00041D5A">
            <w:pPr>
              <w:jc w:val="center"/>
              <w:rPr>
                <w:rFonts w:ascii="Arial" w:eastAsia="Arial" w:hAnsi="Arial" w:cs="Arial"/>
                <w:sz w:val="22"/>
                <w:szCs w:val="22"/>
              </w:rPr>
            </w:pPr>
            <w:r>
              <w:rPr>
                <w:rFonts w:ascii="Arial" w:eastAsia="Arial" w:hAnsi="Arial" w:cs="Arial"/>
                <w:sz w:val="22"/>
                <w:szCs w:val="22"/>
              </w:rPr>
              <w:t>169</w:t>
            </w:r>
          </w:p>
        </w:tc>
        <w:tc>
          <w:tcPr>
            <w:tcW w:w="1169" w:type="dxa"/>
            <w:vAlign w:val="center"/>
          </w:tcPr>
          <w:p w14:paraId="281CF3C8" w14:textId="77777777" w:rsidR="00DD755E" w:rsidRDefault="00041D5A">
            <w:pPr>
              <w:jc w:val="center"/>
              <w:rPr>
                <w:rFonts w:ascii="Arial" w:eastAsia="Arial" w:hAnsi="Arial" w:cs="Arial"/>
                <w:sz w:val="22"/>
                <w:szCs w:val="22"/>
              </w:rPr>
            </w:pPr>
            <w:r>
              <w:rPr>
                <w:rFonts w:ascii="Arial" w:eastAsia="Arial" w:hAnsi="Arial" w:cs="Arial"/>
                <w:sz w:val="22"/>
                <w:szCs w:val="22"/>
              </w:rPr>
              <w:t>1.4</w:t>
            </w:r>
          </w:p>
        </w:tc>
        <w:tc>
          <w:tcPr>
            <w:tcW w:w="1169" w:type="dxa"/>
            <w:vAlign w:val="center"/>
          </w:tcPr>
          <w:p w14:paraId="79C108A2" w14:textId="77777777" w:rsidR="00DD755E" w:rsidRDefault="00041D5A">
            <w:pPr>
              <w:jc w:val="center"/>
              <w:rPr>
                <w:rFonts w:ascii="Arial" w:eastAsia="Arial" w:hAnsi="Arial" w:cs="Arial"/>
                <w:sz w:val="22"/>
                <w:szCs w:val="22"/>
              </w:rPr>
            </w:pPr>
            <w:r>
              <w:rPr>
                <w:rFonts w:ascii="Arial" w:eastAsia="Arial" w:hAnsi="Arial" w:cs="Arial"/>
                <w:sz w:val="22"/>
                <w:szCs w:val="22"/>
              </w:rPr>
              <w:t>1.8</w:t>
            </w:r>
          </w:p>
        </w:tc>
        <w:tc>
          <w:tcPr>
            <w:tcW w:w="1169" w:type="dxa"/>
            <w:shd w:val="clear" w:color="auto" w:fill="auto"/>
            <w:vAlign w:val="center"/>
          </w:tcPr>
          <w:p w14:paraId="7D752BE7" w14:textId="77777777" w:rsidR="00DD755E" w:rsidRDefault="00041D5A">
            <w:pPr>
              <w:jc w:val="center"/>
              <w:rPr>
                <w:rFonts w:ascii="Arial" w:eastAsia="Arial" w:hAnsi="Arial" w:cs="Arial"/>
                <w:sz w:val="22"/>
                <w:szCs w:val="22"/>
              </w:rPr>
            </w:pPr>
            <w:r>
              <w:rPr>
                <w:rFonts w:ascii="Arial" w:eastAsia="Arial" w:hAnsi="Arial" w:cs="Arial"/>
                <w:sz w:val="22"/>
                <w:szCs w:val="22"/>
              </w:rPr>
              <w:t>2.744</w:t>
            </w:r>
          </w:p>
        </w:tc>
        <w:tc>
          <w:tcPr>
            <w:tcW w:w="1167" w:type="dxa"/>
            <w:shd w:val="clear" w:color="auto" w:fill="auto"/>
            <w:vAlign w:val="center"/>
          </w:tcPr>
          <w:p w14:paraId="13224344" w14:textId="77777777" w:rsidR="00DD755E" w:rsidRDefault="00041D5A">
            <w:pPr>
              <w:jc w:val="center"/>
              <w:rPr>
                <w:rFonts w:ascii="Arial" w:eastAsia="Arial" w:hAnsi="Arial" w:cs="Arial"/>
                <w:sz w:val="22"/>
                <w:szCs w:val="22"/>
              </w:rPr>
            </w:pPr>
            <w:r>
              <w:rPr>
                <w:rFonts w:ascii="Arial" w:eastAsia="Arial" w:hAnsi="Arial" w:cs="Arial"/>
                <w:sz w:val="22"/>
                <w:szCs w:val="22"/>
              </w:rPr>
              <w:t>3.042</w:t>
            </w:r>
          </w:p>
        </w:tc>
      </w:tr>
      <w:tr w:rsidR="00DD755E" w14:paraId="5B69189B" w14:textId="77777777">
        <w:trPr>
          <w:trHeight w:val="20"/>
        </w:trPr>
        <w:tc>
          <w:tcPr>
            <w:tcW w:w="467" w:type="dxa"/>
          </w:tcPr>
          <w:p w14:paraId="2A88381F" w14:textId="77777777" w:rsidR="00DD755E" w:rsidRDefault="00041D5A">
            <w:pPr>
              <w:rPr>
                <w:rFonts w:ascii="Arial" w:eastAsia="Arial" w:hAnsi="Arial" w:cs="Arial"/>
                <w:sz w:val="22"/>
                <w:szCs w:val="22"/>
              </w:rPr>
            </w:pPr>
            <w:r>
              <w:rPr>
                <w:rFonts w:ascii="Arial" w:eastAsia="Arial" w:hAnsi="Arial" w:cs="Arial"/>
                <w:sz w:val="22"/>
                <w:szCs w:val="22"/>
              </w:rPr>
              <w:t>4</w:t>
            </w:r>
          </w:p>
        </w:tc>
        <w:tc>
          <w:tcPr>
            <w:tcW w:w="1918" w:type="dxa"/>
          </w:tcPr>
          <w:p w14:paraId="46DDBFB9" w14:textId="77777777" w:rsidR="00DD755E" w:rsidRDefault="00041D5A">
            <w:pPr>
              <w:rPr>
                <w:rFonts w:ascii="Arial" w:eastAsia="Arial" w:hAnsi="Arial" w:cs="Arial"/>
                <w:sz w:val="22"/>
                <w:szCs w:val="22"/>
              </w:rPr>
            </w:pPr>
            <w:r>
              <w:rPr>
                <w:rFonts w:ascii="Arial" w:eastAsia="Arial" w:hAnsi="Arial" w:cs="Arial"/>
                <w:sz w:val="22"/>
                <w:szCs w:val="22"/>
              </w:rPr>
              <w:t>Цөлийн хээрийн бүс</w:t>
            </w:r>
          </w:p>
        </w:tc>
        <w:tc>
          <w:tcPr>
            <w:tcW w:w="1168" w:type="dxa"/>
            <w:vAlign w:val="center"/>
          </w:tcPr>
          <w:p w14:paraId="4410FA78" w14:textId="77777777" w:rsidR="00DD755E" w:rsidRDefault="00041D5A">
            <w:pPr>
              <w:jc w:val="center"/>
              <w:rPr>
                <w:rFonts w:ascii="Arial" w:eastAsia="Arial" w:hAnsi="Arial" w:cs="Arial"/>
                <w:sz w:val="22"/>
                <w:szCs w:val="22"/>
              </w:rPr>
            </w:pPr>
            <w:r>
              <w:rPr>
                <w:rFonts w:ascii="Arial" w:eastAsia="Arial" w:hAnsi="Arial" w:cs="Arial"/>
                <w:sz w:val="22"/>
                <w:szCs w:val="22"/>
              </w:rPr>
              <w:t>178</w:t>
            </w:r>
          </w:p>
        </w:tc>
        <w:tc>
          <w:tcPr>
            <w:tcW w:w="1168" w:type="dxa"/>
            <w:vAlign w:val="center"/>
          </w:tcPr>
          <w:p w14:paraId="5A659466" w14:textId="77777777" w:rsidR="00DD755E" w:rsidRDefault="00041D5A">
            <w:pPr>
              <w:jc w:val="center"/>
              <w:rPr>
                <w:rFonts w:ascii="Arial" w:eastAsia="Arial" w:hAnsi="Arial" w:cs="Arial"/>
                <w:sz w:val="22"/>
                <w:szCs w:val="22"/>
              </w:rPr>
            </w:pPr>
            <w:r>
              <w:rPr>
                <w:rFonts w:ascii="Arial" w:eastAsia="Arial" w:hAnsi="Arial" w:cs="Arial"/>
                <w:sz w:val="22"/>
                <w:szCs w:val="22"/>
              </w:rPr>
              <w:t>187</w:t>
            </w:r>
          </w:p>
        </w:tc>
        <w:tc>
          <w:tcPr>
            <w:tcW w:w="1169" w:type="dxa"/>
            <w:vAlign w:val="center"/>
          </w:tcPr>
          <w:p w14:paraId="05FAFFD9" w14:textId="77777777" w:rsidR="00DD755E" w:rsidRDefault="00041D5A">
            <w:pPr>
              <w:jc w:val="center"/>
              <w:rPr>
                <w:rFonts w:ascii="Arial" w:eastAsia="Arial" w:hAnsi="Arial" w:cs="Arial"/>
                <w:sz w:val="22"/>
                <w:szCs w:val="22"/>
              </w:rPr>
            </w:pPr>
            <w:r>
              <w:rPr>
                <w:rFonts w:ascii="Arial" w:eastAsia="Arial" w:hAnsi="Arial" w:cs="Arial"/>
                <w:sz w:val="22"/>
                <w:szCs w:val="22"/>
              </w:rPr>
              <w:t>1.1</w:t>
            </w:r>
          </w:p>
        </w:tc>
        <w:tc>
          <w:tcPr>
            <w:tcW w:w="1169" w:type="dxa"/>
            <w:vAlign w:val="center"/>
          </w:tcPr>
          <w:p w14:paraId="0935E5CD" w14:textId="77777777" w:rsidR="00DD755E" w:rsidRDefault="00041D5A">
            <w:pPr>
              <w:jc w:val="center"/>
              <w:rPr>
                <w:rFonts w:ascii="Arial" w:eastAsia="Arial" w:hAnsi="Arial" w:cs="Arial"/>
                <w:sz w:val="22"/>
                <w:szCs w:val="22"/>
              </w:rPr>
            </w:pPr>
            <w:r>
              <w:rPr>
                <w:rFonts w:ascii="Arial" w:eastAsia="Arial" w:hAnsi="Arial" w:cs="Arial"/>
                <w:sz w:val="22"/>
                <w:szCs w:val="22"/>
              </w:rPr>
              <w:t>1.5</w:t>
            </w:r>
          </w:p>
        </w:tc>
        <w:tc>
          <w:tcPr>
            <w:tcW w:w="1169" w:type="dxa"/>
            <w:shd w:val="clear" w:color="auto" w:fill="auto"/>
            <w:vAlign w:val="center"/>
          </w:tcPr>
          <w:p w14:paraId="73BDA543" w14:textId="77777777" w:rsidR="00DD755E" w:rsidRDefault="00041D5A">
            <w:pPr>
              <w:jc w:val="center"/>
              <w:rPr>
                <w:rFonts w:ascii="Arial" w:eastAsia="Arial" w:hAnsi="Arial" w:cs="Arial"/>
                <w:sz w:val="22"/>
                <w:szCs w:val="22"/>
              </w:rPr>
            </w:pPr>
            <w:r>
              <w:rPr>
                <w:rFonts w:ascii="Arial" w:eastAsia="Arial" w:hAnsi="Arial" w:cs="Arial"/>
                <w:sz w:val="22"/>
                <w:szCs w:val="22"/>
              </w:rPr>
              <w:t>1.958</w:t>
            </w:r>
          </w:p>
        </w:tc>
        <w:tc>
          <w:tcPr>
            <w:tcW w:w="1167" w:type="dxa"/>
            <w:shd w:val="clear" w:color="auto" w:fill="auto"/>
            <w:vAlign w:val="center"/>
          </w:tcPr>
          <w:p w14:paraId="4D79F998" w14:textId="77777777" w:rsidR="00DD755E" w:rsidRDefault="00041D5A">
            <w:pPr>
              <w:jc w:val="center"/>
              <w:rPr>
                <w:rFonts w:ascii="Arial" w:eastAsia="Arial" w:hAnsi="Arial" w:cs="Arial"/>
                <w:sz w:val="22"/>
                <w:szCs w:val="22"/>
              </w:rPr>
            </w:pPr>
            <w:r>
              <w:rPr>
                <w:rFonts w:ascii="Arial" w:eastAsia="Arial" w:hAnsi="Arial" w:cs="Arial"/>
                <w:sz w:val="22"/>
                <w:szCs w:val="22"/>
              </w:rPr>
              <w:t>2.805</w:t>
            </w:r>
          </w:p>
        </w:tc>
      </w:tr>
      <w:tr w:rsidR="00DD755E" w14:paraId="4D9D2A2A" w14:textId="77777777">
        <w:trPr>
          <w:trHeight w:val="20"/>
        </w:trPr>
        <w:tc>
          <w:tcPr>
            <w:tcW w:w="467" w:type="dxa"/>
          </w:tcPr>
          <w:p w14:paraId="69E1CAB9" w14:textId="77777777" w:rsidR="00DD755E" w:rsidRDefault="00041D5A">
            <w:pPr>
              <w:rPr>
                <w:rFonts w:ascii="Arial" w:eastAsia="Arial" w:hAnsi="Arial" w:cs="Arial"/>
                <w:sz w:val="22"/>
                <w:szCs w:val="22"/>
              </w:rPr>
            </w:pPr>
            <w:r>
              <w:rPr>
                <w:rFonts w:ascii="Arial" w:eastAsia="Arial" w:hAnsi="Arial" w:cs="Arial"/>
                <w:sz w:val="22"/>
                <w:szCs w:val="22"/>
              </w:rPr>
              <w:t>5</w:t>
            </w:r>
          </w:p>
        </w:tc>
        <w:tc>
          <w:tcPr>
            <w:tcW w:w="1918" w:type="dxa"/>
          </w:tcPr>
          <w:p w14:paraId="162B01F0" w14:textId="77777777" w:rsidR="00DD755E" w:rsidRDefault="00041D5A">
            <w:pPr>
              <w:rPr>
                <w:rFonts w:ascii="Arial" w:eastAsia="Arial" w:hAnsi="Arial" w:cs="Arial"/>
                <w:sz w:val="22"/>
                <w:szCs w:val="22"/>
              </w:rPr>
            </w:pPr>
            <w:r>
              <w:rPr>
                <w:rFonts w:ascii="Arial" w:eastAsia="Arial" w:hAnsi="Arial" w:cs="Arial"/>
                <w:sz w:val="22"/>
                <w:szCs w:val="22"/>
              </w:rPr>
              <w:t xml:space="preserve">Цөлийн бүс </w:t>
            </w:r>
          </w:p>
        </w:tc>
        <w:tc>
          <w:tcPr>
            <w:tcW w:w="1168" w:type="dxa"/>
            <w:vAlign w:val="center"/>
          </w:tcPr>
          <w:p w14:paraId="0AF608CA" w14:textId="77777777" w:rsidR="00DD755E" w:rsidRDefault="00041D5A">
            <w:pPr>
              <w:jc w:val="center"/>
              <w:rPr>
                <w:rFonts w:ascii="Arial" w:eastAsia="Arial" w:hAnsi="Arial" w:cs="Arial"/>
                <w:sz w:val="22"/>
                <w:szCs w:val="22"/>
              </w:rPr>
            </w:pPr>
            <w:r>
              <w:rPr>
                <w:rFonts w:ascii="Arial" w:eastAsia="Arial" w:hAnsi="Arial" w:cs="Arial"/>
                <w:sz w:val="22"/>
                <w:szCs w:val="22"/>
              </w:rPr>
              <w:t>154</w:t>
            </w:r>
          </w:p>
        </w:tc>
        <w:tc>
          <w:tcPr>
            <w:tcW w:w="1168" w:type="dxa"/>
            <w:vAlign w:val="center"/>
          </w:tcPr>
          <w:p w14:paraId="1BBBF47E" w14:textId="77777777" w:rsidR="00DD755E" w:rsidRDefault="00041D5A">
            <w:pPr>
              <w:jc w:val="center"/>
              <w:rPr>
                <w:rFonts w:ascii="Arial" w:eastAsia="Arial" w:hAnsi="Arial" w:cs="Arial"/>
                <w:sz w:val="22"/>
                <w:szCs w:val="22"/>
              </w:rPr>
            </w:pPr>
            <w:r>
              <w:rPr>
                <w:rFonts w:ascii="Arial" w:eastAsia="Arial" w:hAnsi="Arial" w:cs="Arial"/>
                <w:sz w:val="22"/>
                <w:szCs w:val="22"/>
              </w:rPr>
              <w:t>211</w:t>
            </w:r>
          </w:p>
        </w:tc>
        <w:tc>
          <w:tcPr>
            <w:tcW w:w="1169" w:type="dxa"/>
            <w:vAlign w:val="center"/>
          </w:tcPr>
          <w:p w14:paraId="149F47B7" w14:textId="77777777" w:rsidR="00DD755E" w:rsidRDefault="00041D5A">
            <w:pPr>
              <w:jc w:val="center"/>
              <w:rPr>
                <w:rFonts w:ascii="Arial" w:eastAsia="Arial" w:hAnsi="Arial" w:cs="Arial"/>
                <w:sz w:val="22"/>
                <w:szCs w:val="22"/>
              </w:rPr>
            </w:pPr>
            <w:r>
              <w:rPr>
                <w:rFonts w:ascii="Arial" w:eastAsia="Arial" w:hAnsi="Arial" w:cs="Arial"/>
                <w:sz w:val="22"/>
                <w:szCs w:val="22"/>
              </w:rPr>
              <w:t>1.1</w:t>
            </w:r>
          </w:p>
        </w:tc>
        <w:tc>
          <w:tcPr>
            <w:tcW w:w="1169" w:type="dxa"/>
            <w:vAlign w:val="center"/>
          </w:tcPr>
          <w:p w14:paraId="3D8EE4F6" w14:textId="77777777" w:rsidR="00DD755E" w:rsidRDefault="00041D5A">
            <w:pPr>
              <w:jc w:val="center"/>
              <w:rPr>
                <w:rFonts w:ascii="Arial" w:eastAsia="Arial" w:hAnsi="Arial" w:cs="Arial"/>
                <w:sz w:val="22"/>
                <w:szCs w:val="22"/>
              </w:rPr>
            </w:pPr>
            <w:r>
              <w:rPr>
                <w:rFonts w:ascii="Arial" w:eastAsia="Arial" w:hAnsi="Arial" w:cs="Arial"/>
                <w:sz w:val="22"/>
                <w:szCs w:val="22"/>
              </w:rPr>
              <w:t>1.5</w:t>
            </w:r>
          </w:p>
        </w:tc>
        <w:tc>
          <w:tcPr>
            <w:tcW w:w="1169" w:type="dxa"/>
            <w:shd w:val="clear" w:color="auto" w:fill="auto"/>
            <w:vAlign w:val="center"/>
          </w:tcPr>
          <w:p w14:paraId="2DF29506" w14:textId="77777777" w:rsidR="00DD755E" w:rsidRDefault="00041D5A">
            <w:pPr>
              <w:jc w:val="center"/>
              <w:rPr>
                <w:rFonts w:ascii="Arial" w:eastAsia="Arial" w:hAnsi="Arial" w:cs="Arial"/>
                <w:sz w:val="22"/>
                <w:szCs w:val="22"/>
              </w:rPr>
            </w:pPr>
            <w:r>
              <w:rPr>
                <w:rFonts w:ascii="Arial" w:eastAsia="Arial" w:hAnsi="Arial" w:cs="Arial"/>
                <w:color w:val="000000"/>
                <w:sz w:val="22"/>
                <w:szCs w:val="22"/>
              </w:rPr>
              <w:t>1.694</w:t>
            </w:r>
          </w:p>
        </w:tc>
        <w:tc>
          <w:tcPr>
            <w:tcW w:w="1167" w:type="dxa"/>
            <w:shd w:val="clear" w:color="auto" w:fill="auto"/>
            <w:vAlign w:val="center"/>
          </w:tcPr>
          <w:p w14:paraId="4E4BD0FC" w14:textId="77777777" w:rsidR="00DD755E" w:rsidRDefault="00041D5A">
            <w:pPr>
              <w:jc w:val="center"/>
              <w:rPr>
                <w:rFonts w:ascii="Arial" w:eastAsia="Arial" w:hAnsi="Arial" w:cs="Arial"/>
                <w:sz w:val="22"/>
                <w:szCs w:val="22"/>
              </w:rPr>
            </w:pPr>
            <w:r>
              <w:rPr>
                <w:rFonts w:ascii="Arial" w:eastAsia="Arial" w:hAnsi="Arial" w:cs="Arial"/>
                <w:color w:val="000000"/>
                <w:sz w:val="22"/>
                <w:szCs w:val="22"/>
              </w:rPr>
              <w:t>3.165</w:t>
            </w:r>
          </w:p>
        </w:tc>
      </w:tr>
    </w:tbl>
    <w:p w14:paraId="21676633" w14:textId="77777777" w:rsidR="00DD755E" w:rsidRDefault="00041D5A">
      <w:pPr>
        <w:spacing w:after="0" w:line="360" w:lineRule="auto"/>
        <w:jc w:val="right"/>
        <w:rPr>
          <w:rFonts w:ascii="Arial" w:eastAsia="Arial" w:hAnsi="Arial" w:cs="Arial"/>
          <w:i/>
        </w:rPr>
      </w:pPr>
      <w:r>
        <w:rPr>
          <w:rFonts w:ascii="Arial" w:eastAsia="Arial" w:hAnsi="Arial" w:cs="Arial"/>
          <w:i/>
        </w:rPr>
        <w:t xml:space="preserve">Эх сурвалж: Малын бэлчээрийн даац тооцох нэгдсэн аргачлал, 2019 он </w:t>
      </w:r>
    </w:p>
    <w:p w14:paraId="16C87D4F" w14:textId="553DCD24" w:rsidR="00DD755E" w:rsidRDefault="00041D5A">
      <w:pPr>
        <w:spacing w:line="360" w:lineRule="auto"/>
        <w:rPr>
          <w:rFonts w:ascii="Arial" w:eastAsia="Arial" w:hAnsi="Arial" w:cs="Arial"/>
        </w:rPr>
      </w:pPr>
      <m:oMath>
        <m:sSub>
          <m:sSubPr>
            <m:ctrlPr>
              <w:rPr>
                <w:rFonts w:ascii="Cambria Math" w:eastAsia="Cambria Math" w:hAnsi="Cambria Math" w:cs="Cambria Math"/>
              </w:rPr>
            </m:ctrlPr>
          </m:sSubPr>
          <m:e>
            <m:r>
              <w:rPr>
                <w:rFonts w:ascii="Cambria Math" w:eastAsia="Cambria Math" w:hAnsi="Cambria Math" w:cs="Cambria Math"/>
              </w:rPr>
              <m:t>Б</m:t>
            </m:r>
          </m:e>
          <m:sub>
            <m:r>
              <w:rPr>
                <w:rFonts w:ascii="Cambria Math" w:eastAsia="Cambria Math" w:hAnsi="Cambria Math" w:cs="Cambria Math"/>
              </w:rPr>
              <m:t>өх</m:t>
            </m:r>
          </m:sub>
        </m:sSub>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Б</m:t>
                </m:r>
              </m:e>
              <m:sub>
                <m:r>
                  <w:rPr>
                    <w:rFonts w:ascii="Cambria Math" w:eastAsia="Cambria Math" w:hAnsi="Cambria Math" w:cs="Cambria Math"/>
                  </w:rPr>
                  <m:t>тн</m:t>
                </m:r>
              </m:sub>
            </m:sSub>
          </m:num>
          <m:den>
            <m:r>
              <w:rPr>
                <w:rFonts w:ascii="Cambria Math" w:eastAsia="Cambria Math" w:hAnsi="Cambria Math" w:cs="Cambria Math"/>
              </w:rPr>
              <m:t>(Х*Ө)</m:t>
            </m:r>
          </m:den>
        </m:f>
      </m:oMath>
      <w:r>
        <w:rPr>
          <w:rFonts w:ascii="Arial" w:eastAsia="Arial" w:hAnsi="Arial" w:cs="Arial"/>
          <w:i/>
        </w:rPr>
        <w:tab/>
      </w:r>
      <w:r w:rsidR="003C3F52">
        <w:rPr>
          <w:rFonts w:ascii="Arial" w:eastAsia="Arial" w:hAnsi="Arial" w:cs="Arial"/>
          <w:i/>
        </w:rPr>
        <w:t xml:space="preserve"> </w:t>
      </w:r>
      <w:r>
        <w:rPr>
          <w:rFonts w:ascii="Arial" w:eastAsia="Arial" w:hAnsi="Arial" w:cs="Arial"/>
          <w:b/>
        </w:rPr>
        <w:t>(3)</w:t>
      </w:r>
      <w:r>
        <w:rPr>
          <w:rFonts w:ascii="Arial" w:eastAsia="Arial" w:hAnsi="Arial" w:cs="Arial"/>
          <w:i/>
        </w:rPr>
        <w:t xml:space="preserve"> ;</w:t>
      </w:r>
      <w:r>
        <w:rPr>
          <w:rFonts w:ascii="Arial" w:eastAsia="Arial" w:hAnsi="Arial" w:cs="Arial"/>
          <w:i/>
        </w:rPr>
        <w:tab/>
      </w:r>
      <w:r>
        <w:rPr>
          <w:rFonts w:ascii="Arial" w:eastAsia="Arial" w:hAnsi="Arial" w:cs="Arial"/>
          <w:i/>
        </w:rPr>
        <w:tab/>
        <w:t xml:space="preserve"> </w:t>
      </w:r>
      <m:oMath>
        <m:sSub>
          <m:sSubPr>
            <m:ctrlPr>
              <w:rPr>
                <w:rFonts w:ascii="Cambria Math" w:eastAsia="Cambria Math" w:hAnsi="Cambria Math" w:cs="Cambria Math"/>
              </w:rPr>
            </m:ctrlPr>
          </m:sSubPr>
          <m:e>
            <m:r>
              <w:rPr>
                <w:rFonts w:ascii="Cambria Math" w:eastAsia="Cambria Math" w:hAnsi="Cambria Math" w:cs="Cambria Math"/>
              </w:rPr>
              <m:t>Б</m:t>
            </m:r>
          </m:e>
          <m:sub>
            <m:r>
              <w:rPr>
                <w:rFonts w:ascii="Cambria Math" w:eastAsia="Cambria Math" w:hAnsi="Cambria Math" w:cs="Cambria Math"/>
              </w:rPr>
              <m:t>зн</m:t>
            </m:r>
          </m:sub>
        </m:sSub>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Б</m:t>
                </m:r>
              </m:e>
              <m:sub>
                <m:r>
                  <w:rPr>
                    <w:rFonts w:ascii="Cambria Math" w:eastAsia="Cambria Math" w:hAnsi="Cambria Math" w:cs="Cambria Math"/>
                  </w:rPr>
                  <m:t>тн</m:t>
                </m:r>
              </m:sub>
            </m:sSub>
          </m:num>
          <m:den>
            <m:d>
              <m:dPr>
                <m:ctrlPr>
                  <w:rPr>
                    <w:rFonts w:ascii="Cambria Math" w:eastAsia="Cambria Math" w:hAnsi="Cambria Math" w:cs="Cambria Math"/>
                  </w:rPr>
                </m:ctrlPr>
              </m:dPr>
              <m:e>
                <m:r>
                  <w:rPr>
                    <w:rFonts w:ascii="Cambria Math" w:eastAsia="Cambria Math" w:hAnsi="Cambria Math" w:cs="Cambria Math"/>
                  </w:rPr>
                  <m:t>Х*Ө</m:t>
                </m:r>
              </m:e>
            </m:d>
          </m:den>
        </m:f>
      </m:oMath>
      <w:r>
        <w:rPr>
          <w:rFonts w:ascii="Arial" w:eastAsia="Arial" w:hAnsi="Arial" w:cs="Arial"/>
          <w:i/>
        </w:rPr>
        <w:tab/>
      </w:r>
      <w:r w:rsidR="003C3F52">
        <w:rPr>
          <w:rFonts w:ascii="Arial" w:eastAsia="Arial" w:hAnsi="Arial" w:cs="Arial"/>
          <w:i/>
        </w:rPr>
        <w:t xml:space="preserve">  </w:t>
      </w:r>
      <w:r>
        <w:rPr>
          <w:rFonts w:ascii="Arial" w:eastAsia="Arial" w:hAnsi="Arial" w:cs="Arial"/>
          <w:i/>
        </w:rPr>
        <w:t xml:space="preserve"> </w:t>
      </w:r>
      <w:r>
        <w:rPr>
          <w:rFonts w:ascii="Arial" w:eastAsia="Arial" w:hAnsi="Arial" w:cs="Arial"/>
          <w:b/>
        </w:rPr>
        <w:t>(4)</w:t>
      </w:r>
      <w:r>
        <w:rPr>
          <w:rFonts w:ascii="Arial" w:eastAsia="Arial" w:hAnsi="Arial" w:cs="Arial"/>
        </w:rPr>
        <w:t>;</w:t>
      </w:r>
      <w:r w:rsidR="003C3F52">
        <w:rPr>
          <w:rFonts w:ascii="Arial" w:eastAsia="Arial" w:hAnsi="Arial" w:cs="Arial"/>
        </w:rPr>
        <w:t xml:space="preserve">   </w:t>
      </w:r>
      <w:r>
        <w:rPr>
          <w:rFonts w:ascii="Arial" w:eastAsia="Arial" w:hAnsi="Arial" w:cs="Arial"/>
        </w:rPr>
        <w:t xml:space="preserve"> </w:t>
      </w:r>
      <w:r>
        <w:rPr>
          <w:rFonts w:ascii="Arial" w:eastAsia="Arial" w:hAnsi="Arial" w:cs="Arial"/>
          <w:i/>
        </w:rPr>
        <w:tab/>
      </w:r>
      <m:oMath>
        <m:sSub>
          <m:sSubPr>
            <m:ctrlPr>
              <w:rPr>
                <w:rFonts w:ascii="Cambria Math" w:eastAsia="Cambria Math" w:hAnsi="Cambria Math" w:cs="Cambria Math"/>
              </w:rPr>
            </m:ctrlPr>
          </m:sSubPr>
          <m:e>
            <m:r>
              <w:rPr>
                <w:rFonts w:ascii="Cambria Math" w:eastAsia="Cambria Math" w:hAnsi="Cambria Math" w:cs="Cambria Math"/>
              </w:rPr>
              <m:t>Б</m:t>
            </m:r>
          </m:e>
          <m:sub>
            <m:r>
              <w:rPr>
                <w:rFonts w:ascii="Cambria Math" w:eastAsia="Cambria Math" w:hAnsi="Cambria Math" w:cs="Cambria Math"/>
              </w:rPr>
              <m:t>д</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Б</m:t>
            </m:r>
          </m:e>
          <m:sub>
            <m:r>
              <w:rPr>
                <w:rFonts w:ascii="Cambria Math" w:eastAsia="Cambria Math" w:hAnsi="Cambria Math" w:cs="Cambria Math"/>
              </w:rPr>
              <m:t>өх</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Б</m:t>
            </m:r>
          </m:e>
          <m:sub>
            <m:r>
              <w:rPr>
                <w:rFonts w:ascii="Cambria Math" w:eastAsia="Cambria Math" w:hAnsi="Cambria Math" w:cs="Cambria Math"/>
              </w:rPr>
              <m:t>зн</m:t>
            </m:r>
          </m:sub>
        </m:sSub>
      </m:oMath>
      <w:r w:rsidR="003C3F52">
        <w:rPr>
          <w:rFonts w:ascii="Arial" w:eastAsia="Arial" w:hAnsi="Arial" w:cs="Arial"/>
          <w:i/>
        </w:rPr>
        <w:t xml:space="preserve">    </w:t>
      </w:r>
      <w:r>
        <w:rPr>
          <w:rFonts w:ascii="Arial" w:eastAsia="Arial" w:hAnsi="Arial" w:cs="Arial"/>
          <w:i/>
        </w:rPr>
        <w:t xml:space="preserve"> </w:t>
      </w:r>
      <w:r>
        <w:rPr>
          <w:rFonts w:ascii="Arial" w:eastAsia="Arial" w:hAnsi="Arial" w:cs="Arial"/>
          <w:b/>
        </w:rPr>
        <w:t>(5)</w:t>
      </w:r>
      <w:r>
        <w:rPr>
          <w:rFonts w:ascii="Arial" w:eastAsia="Arial" w:hAnsi="Arial" w:cs="Arial"/>
        </w:rPr>
        <w:t>;</w:t>
      </w:r>
    </w:p>
    <w:p w14:paraId="247BFDD1" w14:textId="77777777" w:rsidR="00DD755E" w:rsidRDefault="00041D5A">
      <w:pPr>
        <w:spacing w:after="0"/>
        <w:jc w:val="left"/>
        <w:rPr>
          <w:rFonts w:ascii="Arial" w:eastAsia="Arial" w:hAnsi="Arial" w:cs="Arial"/>
        </w:rPr>
      </w:pPr>
      <m:oMath>
        <m:sSub>
          <m:sSubPr>
            <m:ctrlPr>
              <w:rPr>
                <w:rFonts w:ascii="Cambria Math" w:eastAsia="Cambria Math" w:hAnsi="Cambria Math" w:cs="Cambria Math"/>
              </w:rPr>
            </m:ctrlPr>
          </m:sSubPr>
          <m:e>
            <m:r>
              <w:rPr>
                <w:rFonts w:ascii="Cambria Math" w:eastAsia="Cambria Math" w:hAnsi="Cambria Math" w:cs="Cambria Math"/>
              </w:rPr>
              <m:t>Б</m:t>
            </m:r>
          </m:e>
          <m:sub>
            <m:r>
              <w:rPr>
                <w:rFonts w:ascii="Cambria Math" w:eastAsia="Cambria Math" w:hAnsi="Cambria Math" w:cs="Cambria Math"/>
              </w:rPr>
              <m:t>өх</m:t>
            </m:r>
          </m:sub>
        </m:sSub>
        <m:r>
          <w:rPr>
            <w:rFonts w:ascii="Cambria Math" w:eastAsia="Cambria Math" w:hAnsi="Cambria Math" w:cs="Cambria Math"/>
          </w:rPr>
          <m:t>-</m:t>
        </m:r>
        <m:r>
          <w:rPr>
            <w:rFonts w:ascii="Cambria Math" w:eastAsia="Cambria Math" w:hAnsi="Cambria Math" w:cs="Cambria Math"/>
          </w:rPr>
          <m:t>Өвөл</m:t>
        </m:r>
        <m:r>
          <w:rPr>
            <w:rFonts w:ascii="Cambria Math" w:eastAsia="Cambria Math" w:hAnsi="Cambria Math" w:cs="Cambria Math"/>
          </w:rPr>
          <m:t>, хаврын бэлчээрийн даац</m:t>
        </m:r>
      </m:oMath>
      <w:r>
        <w:rPr>
          <w:rFonts w:ascii="Arial" w:eastAsia="Arial" w:hAnsi="Arial" w:cs="Arial"/>
        </w:rPr>
        <w:t xml:space="preserve">; </w:t>
      </w:r>
      <m:oMath>
        <m:sSub>
          <m:sSubPr>
            <m:ctrlPr>
              <w:rPr>
                <w:rFonts w:ascii="Cambria Math" w:eastAsia="Cambria Math" w:hAnsi="Cambria Math" w:cs="Cambria Math"/>
              </w:rPr>
            </m:ctrlPr>
          </m:sSubPr>
          <m:e>
            <m:r>
              <w:rPr>
                <w:rFonts w:ascii="Cambria Math" w:eastAsia="Cambria Math" w:hAnsi="Cambria Math" w:cs="Cambria Math"/>
              </w:rPr>
              <m:t>Б</m:t>
            </m:r>
          </m:e>
          <m:sub>
            <m:r>
              <w:rPr>
                <w:rFonts w:ascii="Cambria Math" w:eastAsia="Cambria Math" w:hAnsi="Cambria Math" w:cs="Cambria Math"/>
              </w:rPr>
              <m:t>зн</m:t>
            </m:r>
          </m:sub>
        </m:sSub>
        <m:r>
          <w:rPr>
            <w:rFonts w:ascii="Cambria Math" w:eastAsia="Cambria Math" w:hAnsi="Cambria Math" w:cs="Cambria Math"/>
          </w:rPr>
          <m:t>-</m:t>
        </m:r>
        <m:r>
          <w:rPr>
            <w:rFonts w:ascii="Cambria Math" w:eastAsia="Cambria Math" w:hAnsi="Cambria Math" w:cs="Cambria Math"/>
          </w:rPr>
          <m:t>Зун, намрын бэлчээрийн даац</m:t>
        </m:r>
      </m:oMath>
    </w:p>
    <w:p w14:paraId="43C504A8" w14:textId="77777777" w:rsidR="00DD755E" w:rsidRDefault="00041D5A">
      <w:pPr>
        <w:spacing w:after="0"/>
        <w:jc w:val="left"/>
        <w:rPr>
          <w:rFonts w:ascii="Arial" w:eastAsia="Arial" w:hAnsi="Arial" w:cs="Arial"/>
        </w:rPr>
      </w:pPr>
      <m:oMath>
        <m:sSub>
          <m:sSubPr>
            <m:ctrlPr>
              <w:rPr>
                <w:rFonts w:ascii="Cambria Math" w:eastAsia="Cambria Math" w:hAnsi="Cambria Math" w:cs="Cambria Math"/>
              </w:rPr>
            </m:ctrlPr>
          </m:sSubPr>
          <m:e>
            <m:r>
              <w:rPr>
                <w:rFonts w:ascii="Cambria Math" w:eastAsia="Cambria Math" w:hAnsi="Cambria Math" w:cs="Cambria Math"/>
              </w:rPr>
              <m:t>Б</m:t>
            </m:r>
          </m:e>
          <m:sub>
            <m:r>
              <w:rPr>
                <w:rFonts w:ascii="Cambria Math" w:eastAsia="Cambria Math" w:hAnsi="Cambria Math" w:cs="Cambria Math"/>
              </w:rPr>
              <m:t>д</m:t>
            </m:r>
          </m:sub>
        </m:sSub>
        <m:r>
          <w:rPr>
            <w:rFonts w:ascii="Cambria Math" w:eastAsia="Cambria Math" w:hAnsi="Cambria Math" w:cs="Cambria Math"/>
          </w:rPr>
          <m:t>-</m:t>
        </m:r>
        <m:r>
          <w:rPr>
            <w:rFonts w:ascii="Cambria Math" w:eastAsia="Cambria Math" w:hAnsi="Cambria Math" w:cs="Cambria Math"/>
          </w:rPr>
          <m:t>Нийт бэлчээрийн даац</m:t>
        </m:r>
      </m:oMath>
      <w:r>
        <w:rPr>
          <w:rFonts w:ascii="Arial" w:eastAsia="Arial" w:hAnsi="Arial" w:cs="Arial"/>
        </w:rPr>
        <w:t xml:space="preserve">; </w:t>
      </w:r>
      <m:oMath>
        <m:sSub>
          <m:sSubPr>
            <m:ctrlPr>
              <w:rPr>
                <w:rFonts w:ascii="Cambria Math" w:eastAsia="Cambria Math" w:hAnsi="Cambria Math" w:cs="Cambria Math"/>
              </w:rPr>
            </m:ctrlPr>
          </m:sSubPr>
          <m:e>
            <m:r>
              <w:rPr>
                <w:rFonts w:ascii="Cambria Math" w:eastAsia="Cambria Math" w:hAnsi="Cambria Math" w:cs="Cambria Math"/>
              </w:rPr>
              <m:t>У</m:t>
            </m:r>
          </m:e>
          <m:sub>
            <m:r>
              <w:rPr>
                <w:rFonts w:ascii="Cambria Math" w:eastAsia="Cambria Math" w:hAnsi="Cambria Math" w:cs="Cambria Math"/>
              </w:rPr>
              <m:t>бодит</m:t>
            </m:r>
          </m:sub>
        </m:sSub>
        <m:r>
          <w:rPr>
            <w:rFonts w:ascii="Cambria Math" w:eastAsia="Cambria Math" w:hAnsi="Cambria Math" w:cs="Cambria Math"/>
          </w:rPr>
          <m:t>-</m:t>
        </m:r>
        <m:r>
          <w:rPr>
            <w:rFonts w:ascii="Cambria Math" w:eastAsia="Cambria Math" w:hAnsi="Cambria Math" w:cs="Cambria Math"/>
          </w:rPr>
          <m:t>Бэлчээрийн бодит ургац, ц/га</m:t>
        </m:r>
      </m:oMath>
    </w:p>
    <w:p w14:paraId="785070AD" w14:textId="77777777" w:rsidR="00DD755E" w:rsidRDefault="00041D5A">
      <w:pPr>
        <w:spacing w:after="0"/>
        <w:jc w:val="left"/>
        <w:rPr>
          <w:rFonts w:ascii="Arial" w:eastAsia="Arial" w:hAnsi="Arial" w:cs="Arial"/>
        </w:rPr>
      </w:pPr>
      <m:oMath>
        <m:r>
          <w:rPr>
            <w:rFonts w:ascii="Cambria Math" w:eastAsia="Cambria Math" w:hAnsi="Cambria Math" w:cs="Cambria Math"/>
          </w:rPr>
          <m:t>Х-Мал бэлчээрлэх хугацаа, өдөр</m:t>
        </m:r>
      </m:oMath>
      <w:r>
        <w:rPr>
          <w:rFonts w:ascii="Arial" w:eastAsia="Arial" w:hAnsi="Arial" w:cs="Arial"/>
        </w:rPr>
        <w:t xml:space="preserve">; </w:t>
      </w:r>
    </w:p>
    <w:p w14:paraId="40FFA046" w14:textId="77777777" w:rsidR="00DD755E" w:rsidRDefault="00041D5A">
      <w:pPr>
        <w:jc w:val="left"/>
        <w:rPr>
          <w:rFonts w:ascii="Cambria Math" w:eastAsia="Cambria Math" w:hAnsi="Cambria Math" w:cs="Cambria Math"/>
        </w:rPr>
      </w:pPr>
      <m:oMathPara>
        <m:oMath>
          <m:r>
            <w:rPr>
              <w:rFonts w:ascii="Cambria Math" w:eastAsia="Cambria Math" w:hAnsi="Cambria Math" w:cs="Cambria Math"/>
            </w:rPr>
            <m:t>Ө</m:t>
          </m:r>
          <m:r>
            <w:rPr>
              <w:rFonts w:ascii="Cambria Math" w:eastAsia="Cambria Math" w:hAnsi="Cambria Math" w:cs="Cambria Math"/>
            </w:rPr>
            <m:t>-</m:t>
          </m:r>
          <m:r>
            <w:rPr>
              <w:rFonts w:ascii="Cambria Math" w:eastAsia="Cambria Math" w:hAnsi="Cambria Math" w:cs="Cambria Math"/>
            </w:rPr>
            <m:t>1 хонь толгой малын бэлчээрээс өдөрт идэх өвсний хэмжээ, кг</m:t>
          </m:r>
        </m:oMath>
      </m:oMathPara>
    </w:p>
    <w:p w14:paraId="29B467FC" w14:textId="77777777" w:rsidR="00DD755E" w:rsidRDefault="00041D5A">
      <w:pPr>
        <w:pStyle w:val="Heading3"/>
        <w:spacing w:line="276" w:lineRule="auto"/>
        <w:ind w:left="709" w:firstLine="567"/>
        <w:rPr>
          <w:rFonts w:ascii="Arial" w:eastAsia="Arial" w:hAnsi="Arial" w:cs="Arial"/>
          <w:b w:val="0"/>
          <w:i w:val="0"/>
        </w:rPr>
      </w:pPr>
      <w:bookmarkStart w:id="33" w:name="_heading=h.2p2csry" w:colFirst="0" w:colLast="0"/>
      <w:bookmarkEnd w:id="33"/>
      <w:r>
        <w:rPr>
          <w:rFonts w:ascii="Arial" w:eastAsia="Arial" w:hAnsi="Arial" w:cs="Arial"/>
          <w:b w:val="0"/>
          <w:i w:val="0"/>
        </w:rPr>
        <w:t xml:space="preserve">8.3.2. </w:t>
      </w:r>
      <w:r>
        <w:rPr>
          <w:rFonts w:ascii="Arial" w:eastAsia="Arial" w:hAnsi="Arial" w:cs="Arial"/>
          <w:i w:val="0"/>
          <w:u w:val="single"/>
        </w:rPr>
        <w:t>Бэлчээрийн даацыг үнэлэх</w:t>
      </w:r>
      <w:r>
        <w:rPr>
          <w:rFonts w:ascii="Arial" w:eastAsia="Arial" w:hAnsi="Arial" w:cs="Arial"/>
          <w:b w:val="0"/>
          <w:i w:val="0"/>
        </w:rPr>
        <w:t xml:space="preserve">: </w:t>
      </w:r>
      <w:r>
        <w:rPr>
          <w:rFonts w:ascii="Arial" w:eastAsia="Arial" w:hAnsi="Arial" w:cs="Arial"/>
          <w:b w:val="0"/>
          <w:i w:val="0"/>
          <w:color w:val="000000"/>
        </w:rPr>
        <w:t>Бэлч</w:t>
      </w:r>
      <w:r>
        <w:rPr>
          <w:rFonts w:ascii="Arial" w:eastAsia="Arial" w:hAnsi="Arial" w:cs="Arial"/>
          <w:b w:val="0"/>
          <w:i w:val="0"/>
          <w:color w:val="000000"/>
        </w:rPr>
        <w:t>ээрийн даацыг үнэлэхдээ даац хэтрэлт гэсэн үзүүлэлтийг тооцох ба даац хэтрэлт гэдэг нь бэлчээрт байгаа малын тоо бэлчээрийн даацаас давсан байх утгыг хэлнэ.</w:t>
      </w:r>
      <w:r>
        <w:rPr>
          <w:rFonts w:ascii="Arial" w:eastAsia="Arial" w:hAnsi="Arial" w:cs="Arial"/>
          <w:b w:val="0"/>
          <w:i w:val="0"/>
        </w:rPr>
        <w:t xml:space="preserve"> </w:t>
      </w:r>
    </w:p>
    <w:p w14:paraId="0905FE20" w14:textId="77777777" w:rsidR="00DD755E" w:rsidRDefault="00041D5A">
      <w:pPr>
        <w:pStyle w:val="Heading3"/>
        <w:spacing w:line="276" w:lineRule="auto"/>
        <w:ind w:left="709" w:firstLine="567"/>
        <w:rPr>
          <w:rFonts w:ascii="Arial" w:eastAsia="Arial" w:hAnsi="Arial" w:cs="Arial"/>
          <w:b w:val="0"/>
          <w:i w:val="0"/>
          <w:color w:val="000000"/>
        </w:rPr>
      </w:pPr>
      <w:bookmarkStart w:id="34" w:name="_heading=h.onf5roai9zvo" w:colFirst="0" w:colLast="0"/>
      <w:bookmarkEnd w:id="34"/>
      <w:r>
        <w:rPr>
          <w:rFonts w:ascii="Arial" w:eastAsia="Arial" w:hAnsi="Arial" w:cs="Arial"/>
          <w:b w:val="0"/>
          <w:i w:val="0"/>
          <w:color w:val="000000"/>
        </w:rPr>
        <w:t xml:space="preserve">Малын тоог хонь толгойд шилжүүлэх итгэлцүүрийг бэлчээрийн даацын үнэлгээ хийхэд ашиглана. </w:t>
      </w:r>
    </w:p>
    <w:p w14:paraId="45F2C15B" w14:textId="77777777" w:rsidR="00DD755E" w:rsidRDefault="00041D5A">
      <w:pPr>
        <w:spacing w:after="0" w:line="360" w:lineRule="auto"/>
        <w:jc w:val="right"/>
        <w:rPr>
          <w:rFonts w:ascii="Arial" w:eastAsia="Arial" w:hAnsi="Arial" w:cs="Arial"/>
          <w:i/>
          <w:color w:val="000000"/>
        </w:rPr>
      </w:pPr>
      <w:r>
        <w:rPr>
          <w:rFonts w:ascii="Arial" w:eastAsia="Arial" w:hAnsi="Arial" w:cs="Arial"/>
          <w:i/>
          <w:color w:val="000000"/>
        </w:rPr>
        <w:t>Хүснэгт</w:t>
      </w:r>
      <w:r>
        <w:rPr>
          <w:rFonts w:ascii="Arial" w:eastAsia="Arial" w:hAnsi="Arial" w:cs="Arial"/>
          <w:i/>
          <w:color w:val="000000"/>
        </w:rPr>
        <w:t xml:space="preserve"> 11. Төрөл бүрийн малыг хонь толгойд шилжүүлэх итгэлцүүр</w:t>
      </w:r>
    </w:p>
    <w:tbl>
      <w:tblPr>
        <w:tblStyle w:val="afe"/>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7"/>
        <w:gridCol w:w="1281"/>
        <w:gridCol w:w="1139"/>
        <w:gridCol w:w="1139"/>
        <w:gridCol w:w="1139"/>
        <w:gridCol w:w="1139"/>
      </w:tblGrid>
      <w:tr w:rsidR="00DD755E" w14:paraId="0F9D9863" w14:textId="77777777">
        <w:trPr>
          <w:trHeight w:val="20"/>
        </w:trPr>
        <w:tc>
          <w:tcPr>
            <w:tcW w:w="3558" w:type="dxa"/>
          </w:tcPr>
          <w:p w14:paraId="0CF08E96" w14:textId="77777777" w:rsidR="00DD755E" w:rsidRDefault="00041D5A">
            <w:pPr>
              <w:jc w:val="center"/>
              <w:rPr>
                <w:rFonts w:ascii="Arial" w:eastAsia="Arial" w:hAnsi="Arial" w:cs="Arial"/>
                <w:sz w:val="22"/>
                <w:szCs w:val="22"/>
              </w:rPr>
            </w:pPr>
            <w:r>
              <w:rPr>
                <w:rFonts w:ascii="Arial" w:eastAsia="Arial" w:hAnsi="Arial" w:cs="Arial"/>
                <w:sz w:val="22"/>
                <w:szCs w:val="22"/>
              </w:rPr>
              <w:t>Малын төрөл</w:t>
            </w:r>
          </w:p>
        </w:tc>
        <w:tc>
          <w:tcPr>
            <w:tcW w:w="1281" w:type="dxa"/>
          </w:tcPr>
          <w:p w14:paraId="039AD1C2" w14:textId="77777777" w:rsidR="00DD755E" w:rsidRDefault="00041D5A">
            <w:pPr>
              <w:jc w:val="center"/>
              <w:rPr>
                <w:rFonts w:ascii="Arial" w:eastAsia="Arial" w:hAnsi="Arial" w:cs="Arial"/>
                <w:sz w:val="22"/>
                <w:szCs w:val="22"/>
              </w:rPr>
            </w:pPr>
            <w:r>
              <w:rPr>
                <w:rFonts w:ascii="Arial" w:eastAsia="Arial" w:hAnsi="Arial" w:cs="Arial"/>
                <w:sz w:val="22"/>
                <w:szCs w:val="22"/>
              </w:rPr>
              <w:t>Адуу</w:t>
            </w:r>
          </w:p>
        </w:tc>
        <w:tc>
          <w:tcPr>
            <w:tcW w:w="1139" w:type="dxa"/>
          </w:tcPr>
          <w:p w14:paraId="656DBAF8" w14:textId="77777777" w:rsidR="00DD755E" w:rsidRDefault="00041D5A">
            <w:pPr>
              <w:jc w:val="center"/>
              <w:rPr>
                <w:rFonts w:ascii="Arial" w:eastAsia="Arial" w:hAnsi="Arial" w:cs="Arial"/>
                <w:sz w:val="22"/>
                <w:szCs w:val="22"/>
              </w:rPr>
            </w:pPr>
            <w:r>
              <w:rPr>
                <w:rFonts w:ascii="Arial" w:eastAsia="Arial" w:hAnsi="Arial" w:cs="Arial"/>
                <w:sz w:val="22"/>
                <w:szCs w:val="22"/>
              </w:rPr>
              <w:t>Тэмээ</w:t>
            </w:r>
          </w:p>
        </w:tc>
        <w:tc>
          <w:tcPr>
            <w:tcW w:w="1139" w:type="dxa"/>
          </w:tcPr>
          <w:p w14:paraId="3DAA9E7A" w14:textId="77777777" w:rsidR="00DD755E" w:rsidRDefault="00041D5A">
            <w:pPr>
              <w:jc w:val="center"/>
              <w:rPr>
                <w:rFonts w:ascii="Arial" w:eastAsia="Arial" w:hAnsi="Arial" w:cs="Arial"/>
                <w:sz w:val="22"/>
                <w:szCs w:val="22"/>
              </w:rPr>
            </w:pPr>
            <w:r>
              <w:rPr>
                <w:rFonts w:ascii="Arial" w:eastAsia="Arial" w:hAnsi="Arial" w:cs="Arial"/>
                <w:sz w:val="22"/>
                <w:szCs w:val="22"/>
              </w:rPr>
              <w:t>Үхэр</w:t>
            </w:r>
          </w:p>
        </w:tc>
        <w:tc>
          <w:tcPr>
            <w:tcW w:w="1139" w:type="dxa"/>
          </w:tcPr>
          <w:p w14:paraId="558E74C0" w14:textId="77777777" w:rsidR="00DD755E" w:rsidRDefault="00041D5A">
            <w:pPr>
              <w:jc w:val="center"/>
              <w:rPr>
                <w:rFonts w:ascii="Arial" w:eastAsia="Arial" w:hAnsi="Arial" w:cs="Arial"/>
                <w:sz w:val="22"/>
                <w:szCs w:val="22"/>
              </w:rPr>
            </w:pPr>
            <w:r>
              <w:rPr>
                <w:rFonts w:ascii="Arial" w:eastAsia="Arial" w:hAnsi="Arial" w:cs="Arial"/>
                <w:sz w:val="22"/>
                <w:szCs w:val="22"/>
              </w:rPr>
              <w:t>Хонь</w:t>
            </w:r>
          </w:p>
        </w:tc>
        <w:tc>
          <w:tcPr>
            <w:tcW w:w="1139" w:type="dxa"/>
          </w:tcPr>
          <w:p w14:paraId="5521E010" w14:textId="77777777" w:rsidR="00DD755E" w:rsidRDefault="00041D5A">
            <w:pPr>
              <w:jc w:val="center"/>
              <w:rPr>
                <w:rFonts w:ascii="Arial" w:eastAsia="Arial" w:hAnsi="Arial" w:cs="Arial"/>
                <w:sz w:val="22"/>
                <w:szCs w:val="22"/>
              </w:rPr>
            </w:pPr>
            <w:r>
              <w:rPr>
                <w:rFonts w:ascii="Arial" w:eastAsia="Arial" w:hAnsi="Arial" w:cs="Arial"/>
                <w:sz w:val="22"/>
                <w:szCs w:val="22"/>
              </w:rPr>
              <w:t>Ямаа</w:t>
            </w:r>
          </w:p>
        </w:tc>
      </w:tr>
      <w:tr w:rsidR="00DD755E" w14:paraId="443F1D58" w14:textId="77777777">
        <w:trPr>
          <w:trHeight w:val="20"/>
        </w:trPr>
        <w:tc>
          <w:tcPr>
            <w:tcW w:w="3558" w:type="dxa"/>
          </w:tcPr>
          <w:p w14:paraId="2BEBC7E3" w14:textId="77777777" w:rsidR="00DD755E" w:rsidRDefault="00041D5A">
            <w:pPr>
              <w:rPr>
                <w:rFonts w:ascii="Arial" w:eastAsia="Arial" w:hAnsi="Arial" w:cs="Arial"/>
                <w:sz w:val="22"/>
                <w:szCs w:val="22"/>
              </w:rPr>
            </w:pPr>
            <w:r>
              <w:rPr>
                <w:rFonts w:ascii="Arial" w:eastAsia="Arial" w:hAnsi="Arial" w:cs="Arial"/>
                <w:sz w:val="22"/>
                <w:szCs w:val="22"/>
              </w:rPr>
              <w:t>Итгэлцүүр</w:t>
            </w:r>
          </w:p>
        </w:tc>
        <w:tc>
          <w:tcPr>
            <w:tcW w:w="1281" w:type="dxa"/>
          </w:tcPr>
          <w:p w14:paraId="0F60129B" w14:textId="77777777" w:rsidR="00DD755E" w:rsidRDefault="00041D5A">
            <w:pPr>
              <w:jc w:val="center"/>
              <w:rPr>
                <w:rFonts w:ascii="Arial" w:eastAsia="Arial" w:hAnsi="Arial" w:cs="Arial"/>
                <w:sz w:val="22"/>
                <w:szCs w:val="22"/>
              </w:rPr>
            </w:pPr>
            <w:r>
              <w:rPr>
                <w:rFonts w:ascii="Arial" w:eastAsia="Arial" w:hAnsi="Arial" w:cs="Arial"/>
                <w:sz w:val="22"/>
                <w:szCs w:val="22"/>
              </w:rPr>
              <w:t>7</w:t>
            </w:r>
          </w:p>
        </w:tc>
        <w:tc>
          <w:tcPr>
            <w:tcW w:w="1139" w:type="dxa"/>
          </w:tcPr>
          <w:p w14:paraId="73B66E31" w14:textId="77777777" w:rsidR="00DD755E" w:rsidRDefault="00041D5A">
            <w:pPr>
              <w:jc w:val="center"/>
              <w:rPr>
                <w:rFonts w:ascii="Arial" w:eastAsia="Arial" w:hAnsi="Arial" w:cs="Arial"/>
                <w:sz w:val="22"/>
                <w:szCs w:val="22"/>
              </w:rPr>
            </w:pPr>
            <w:r>
              <w:rPr>
                <w:rFonts w:ascii="Arial" w:eastAsia="Arial" w:hAnsi="Arial" w:cs="Arial"/>
                <w:sz w:val="22"/>
                <w:szCs w:val="22"/>
              </w:rPr>
              <w:t>5</w:t>
            </w:r>
          </w:p>
        </w:tc>
        <w:tc>
          <w:tcPr>
            <w:tcW w:w="1139" w:type="dxa"/>
          </w:tcPr>
          <w:p w14:paraId="38AE3C3F" w14:textId="77777777" w:rsidR="00DD755E" w:rsidRDefault="00041D5A">
            <w:pPr>
              <w:jc w:val="center"/>
              <w:rPr>
                <w:rFonts w:ascii="Arial" w:eastAsia="Arial" w:hAnsi="Arial" w:cs="Arial"/>
                <w:sz w:val="22"/>
                <w:szCs w:val="22"/>
              </w:rPr>
            </w:pPr>
            <w:r>
              <w:rPr>
                <w:rFonts w:ascii="Arial" w:eastAsia="Arial" w:hAnsi="Arial" w:cs="Arial"/>
                <w:sz w:val="22"/>
                <w:szCs w:val="22"/>
              </w:rPr>
              <w:t>6</w:t>
            </w:r>
          </w:p>
        </w:tc>
        <w:tc>
          <w:tcPr>
            <w:tcW w:w="1139" w:type="dxa"/>
          </w:tcPr>
          <w:p w14:paraId="0F4A0CD7" w14:textId="77777777" w:rsidR="00DD755E" w:rsidRDefault="00041D5A">
            <w:pPr>
              <w:jc w:val="center"/>
              <w:rPr>
                <w:rFonts w:ascii="Arial" w:eastAsia="Arial" w:hAnsi="Arial" w:cs="Arial"/>
                <w:sz w:val="22"/>
                <w:szCs w:val="22"/>
              </w:rPr>
            </w:pPr>
            <w:r>
              <w:rPr>
                <w:rFonts w:ascii="Arial" w:eastAsia="Arial" w:hAnsi="Arial" w:cs="Arial"/>
                <w:sz w:val="22"/>
                <w:szCs w:val="22"/>
              </w:rPr>
              <w:t>1</w:t>
            </w:r>
          </w:p>
        </w:tc>
        <w:tc>
          <w:tcPr>
            <w:tcW w:w="1139" w:type="dxa"/>
          </w:tcPr>
          <w:p w14:paraId="26DB4051" w14:textId="77777777" w:rsidR="00DD755E" w:rsidRDefault="00041D5A">
            <w:pPr>
              <w:jc w:val="center"/>
              <w:rPr>
                <w:rFonts w:ascii="Arial" w:eastAsia="Arial" w:hAnsi="Arial" w:cs="Arial"/>
                <w:sz w:val="22"/>
                <w:szCs w:val="22"/>
              </w:rPr>
            </w:pPr>
            <w:r>
              <w:rPr>
                <w:rFonts w:ascii="Arial" w:eastAsia="Arial" w:hAnsi="Arial" w:cs="Arial"/>
                <w:sz w:val="22"/>
                <w:szCs w:val="22"/>
              </w:rPr>
              <w:t>0.9</w:t>
            </w:r>
          </w:p>
        </w:tc>
      </w:tr>
    </w:tbl>
    <w:p w14:paraId="4455A278" w14:textId="77777777" w:rsidR="00DD755E" w:rsidRDefault="00041D5A">
      <w:pPr>
        <w:spacing w:after="0" w:line="360" w:lineRule="auto"/>
        <w:jc w:val="right"/>
        <w:rPr>
          <w:rFonts w:ascii="Arial" w:eastAsia="Arial" w:hAnsi="Arial" w:cs="Arial"/>
          <w:i/>
        </w:rPr>
      </w:pPr>
      <w:r>
        <w:rPr>
          <w:rFonts w:ascii="Arial" w:eastAsia="Arial" w:hAnsi="Arial" w:cs="Arial"/>
          <w:i/>
        </w:rPr>
        <w:t xml:space="preserve">Эх сурвалж: Малын бэлчээрийн даац тооцох нэгдсэн аргачлал, 2019 он </w:t>
      </w:r>
    </w:p>
    <w:p w14:paraId="2446A5D8" w14:textId="7312C157" w:rsidR="00DD755E" w:rsidRDefault="00041D5A">
      <w:pPr>
        <w:spacing w:line="360" w:lineRule="auto"/>
        <w:jc w:val="center"/>
        <w:rPr>
          <w:rFonts w:ascii="Arial" w:eastAsia="Arial" w:hAnsi="Arial" w:cs="Arial"/>
        </w:rPr>
      </w:pPr>
      <m:oMath>
        <m:sSub>
          <m:sSubPr>
            <m:ctrlPr>
              <w:rPr>
                <w:rFonts w:ascii="Cambria Math" w:eastAsia="Cambria Math" w:hAnsi="Cambria Math" w:cs="Cambria Math"/>
              </w:rPr>
            </m:ctrlPr>
          </m:sSubPr>
          <m:e>
            <m:r>
              <w:rPr>
                <w:rFonts w:ascii="Cambria Math" w:eastAsia="Cambria Math" w:hAnsi="Cambria Math" w:cs="Cambria Math"/>
              </w:rPr>
              <m:t>Д</m:t>
            </m:r>
          </m:e>
          <m:sub>
            <m:r>
              <w:rPr>
                <w:rFonts w:ascii="Cambria Math" w:eastAsia="Cambria Math" w:hAnsi="Cambria Math" w:cs="Cambria Math"/>
              </w:rPr>
              <m:t>х</m:t>
            </m:r>
          </m:sub>
        </m:sSub>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М</m:t>
            </m:r>
          </m:num>
          <m:den>
            <m:sSub>
              <m:sSubPr>
                <m:ctrlPr>
                  <w:rPr>
                    <w:rFonts w:ascii="Cambria Math" w:eastAsia="Cambria Math" w:hAnsi="Cambria Math" w:cs="Cambria Math"/>
                  </w:rPr>
                </m:ctrlPr>
              </m:sSubPr>
              <m:e>
                <m:r>
                  <w:rPr>
                    <w:rFonts w:ascii="Cambria Math" w:eastAsia="Cambria Math" w:hAnsi="Cambria Math" w:cs="Cambria Math"/>
                  </w:rPr>
                  <m:t>Б</m:t>
                </m:r>
              </m:e>
              <m:sub>
                <m:r>
                  <w:rPr>
                    <w:rFonts w:ascii="Cambria Math" w:eastAsia="Cambria Math" w:hAnsi="Cambria Math" w:cs="Cambria Math"/>
                  </w:rPr>
                  <m:t>д</m:t>
                </m:r>
              </m:sub>
            </m:sSub>
          </m:den>
        </m:f>
      </m:oMath>
      <w:r w:rsidR="003C3F52">
        <w:rPr>
          <w:rFonts w:ascii="Arial" w:eastAsia="Arial" w:hAnsi="Arial" w:cs="Arial"/>
          <w:i/>
        </w:rPr>
        <w:t xml:space="preserve">    </w:t>
      </w:r>
      <w:r>
        <w:rPr>
          <w:rFonts w:ascii="Arial" w:eastAsia="Arial" w:hAnsi="Arial" w:cs="Arial"/>
          <w:i/>
        </w:rPr>
        <w:t xml:space="preserve"> </w:t>
      </w:r>
      <w:r>
        <w:rPr>
          <w:rFonts w:ascii="Arial" w:eastAsia="Arial" w:hAnsi="Arial" w:cs="Arial"/>
          <w:b/>
        </w:rPr>
        <w:t>(6)</w:t>
      </w:r>
    </w:p>
    <w:p w14:paraId="4555178D" w14:textId="77777777" w:rsidR="00DD755E" w:rsidRDefault="00041D5A">
      <w:pPr>
        <w:spacing w:after="0" w:line="256" w:lineRule="auto"/>
        <w:ind w:left="2160" w:firstLine="720"/>
        <w:rPr>
          <w:rFonts w:ascii="Arial" w:eastAsia="Arial" w:hAnsi="Arial" w:cs="Arial"/>
        </w:rPr>
      </w:pPr>
      <w:r>
        <w:rPr>
          <w:rFonts w:ascii="Arial" w:eastAsia="Arial" w:hAnsi="Arial" w:cs="Arial"/>
        </w:rPr>
        <w:t xml:space="preserve"> </w:t>
      </w:r>
      <m:oMath>
        <m:sSub>
          <m:sSubPr>
            <m:ctrlPr>
              <w:rPr>
                <w:rFonts w:ascii="Cambria Math" w:eastAsia="Cambria Math" w:hAnsi="Cambria Math" w:cs="Cambria Math"/>
              </w:rPr>
            </m:ctrlPr>
          </m:sSubPr>
          <m:e>
            <m:r>
              <w:rPr>
                <w:rFonts w:ascii="Cambria Math" w:eastAsia="Cambria Math" w:hAnsi="Cambria Math" w:cs="Cambria Math"/>
              </w:rPr>
              <m:t>Д</m:t>
            </m:r>
          </m:e>
          <m:sub>
            <m:r>
              <w:rPr>
                <w:rFonts w:ascii="Cambria Math" w:eastAsia="Cambria Math" w:hAnsi="Cambria Math" w:cs="Cambria Math"/>
              </w:rPr>
              <m:t>х</m:t>
            </m:r>
          </m:sub>
        </m:sSub>
        <m:r>
          <w:rPr>
            <w:rFonts w:ascii="Cambria Math" w:eastAsia="Cambria Math" w:hAnsi="Cambria Math" w:cs="Cambria Math"/>
          </w:rPr>
          <m:t>-</m:t>
        </m:r>
        <m:r>
          <w:rPr>
            <w:rFonts w:ascii="Cambria Math" w:eastAsia="Cambria Math" w:hAnsi="Cambria Math" w:cs="Cambria Math"/>
          </w:rPr>
          <m:t>Даац хэтрэлт, хувь</m:t>
        </m:r>
      </m:oMath>
    </w:p>
    <w:p w14:paraId="6C754C05" w14:textId="77777777" w:rsidR="00DD755E" w:rsidRDefault="00041D5A">
      <w:pPr>
        <w:ind w:firstLine="2970"/>
        <w:jc w:val="left"/>
        <w:rPr>
          <w:rFonts w:ascii="Cambria Math" w:eastAsia="Cambria Math" w:hAnsi="Cambria Math" w:cs="Cambria Math"/>
        </w:rPr>
      </w:pPr>
      <m:oMathPara>
        <m:oMath>
          <m:r>
            <w:rPr>
              <w:rFonts w:ascii="Cambria Math" w:eastAsia="Cambria Math" w:hAnsi="Cambria Math" w:cs="Cambria Math"/>
            </w:rPr>
            <m:t>М-Малын тоо, хонь толгойгоор</m:t>
          </m:r>
        </m:oMath>
      </m:oMathPara>
    </w:p>
    <w:p w14:paraId="6AF246D0" w14:textId="77777777" w:rsidR="00DD755E" w:rsidRDefault="00041D5A">
      <w:pPr>
        <w:jc w:val="center"/>
        <w:rPr>
          <w:rFonts w:ascii="Arial" w:eastAsia="Arial" w:hAnsi="Arial" w:cs="Arial"/>
        </w:rPr>
      </w:pPr>
      <w:bookmarkStart w:id="35" w:name="_heading=h.147n2zr" w:colFirst="0" w:colLast="0"/>
      <w:bookmarkEnd w:id="35"/>
      <w:r>
        <w:br/>
        <w:t xml:space="preserve">- -- </w:t>
      </w:r>
      <w:r>
        <w:rPr>
          <w:rFonts w:ascii="Arial" w:eastAsia="Arial" w:hAnsi="Arial" w:cs="Arial"/>
        </w:rPr>
        <w:t>о0о</w:t>
      </w:r>
      <w:r>
        <w:t xml:space="preserve"> -- -</w:t>
      </w:r>
    </w:p>
    <w:sectPr w:rsidR="00DD755E">
      <w:footerReference w:type="default" r:id="rId9"/>
      <w:pgSz w:w="12240" w:h="15840"/>
      <w:pgMar w:top="1134" w:right="1134" w:bottom="851" w:left="1701" w:header="720"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35DB" w14:textId="77777777" w:rsidR="00000000" w:rsidRDefault="00041D5A">
      <w:pPr>
        <w:spacing w:after="0" w:line="240" w:lineRule="auto"/>
      </w:pPr>
      <w:r>
        <w:separator/>
      </w:r>
    </w:p>
  </w:endnote>
  <w:endnote w:type="continuationSeparator" w:id="0">
    <w:p w14:paraId="04389DA8" w14:textId="77777777" w:rsidR="00000000" w:rsidRDefault="00041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3C8F" w14:textId="77777777" w:rsidR="00DD755E" w:rsidRDefault="00041D5A">
    <w:pPr>
      <w:jc w:val="center"/>
      <w:rPr>
        <w:sz w:val="22"/>
        <w:szCs w:val="22"/>
      </w:rPr>
    </w:pPr>
    <w:r>
      <w:rPr>
        <w:sz w:val="22"/>
        <w:szCs w:val="22"/>
      </w:rPr>
      <w:t xml:space="preserve">~ </w:t>
    </w:r>
    <w:r>
      <w:rPr>
        <w:sz w:val="22"/>
        <w:szCs w:val="22"/>
      </w:rPr>
      <w:fldChar w:fldCharType="begin"/>
    </w:r>
    <w:r>
      <w:rPr>
        <w:sz w:val="22"/>
        <w:szCs w:val="22"/>
      </w:rPr>
      <w:instrText>PAGE</w:instrText>
    </w:r>
    <w:r>
      <w:rPr>
        <w:sz w:val="22"/>
        <w:szCs w:val="22"/>
      </w:rPr>
      <w:fldChar w:fldCharType="separate"/>
    </w:r>
    <w:r w:rsidR="00DD1CE5">
      <w:rPr>
        <w:noProof/>
        <w:sz w:val="22"/>
        <w:szCs w:val="22"/>
      </w:rPr>
      <w:t>1</w:t>
    </w:r>
    <w:r>
      <w:rPr>
        <w:sz w:val="22"/>
        <w:szCs w:val="22"/>
      </w:rPr>
      <w:fldChar w:fldCharType="end"/>
    </w:r>
    <w:r>
      <w:rPr>
        <w:sz w:val="22"/>
        <w:szCs w:val="22"/>
      </w:rPr>
      <w:t xml:space="preserve"> ~</w:t>
    </w:r>
  </w:p>
  <w:p w14:paraId="72751DE7" w14:textId="77777777" w:rsidR="00DD755E" w:rsidRDefault="00DD75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2643" w14:textId="77777777" w:rsidR="00000000" w:rsidRDefault="00041D5A">
      <w:pPr>
        <w:spacing w:after="0" w:line="240" w:lineRule="auto"/>
      </w:pPr>
      <w:r>
        <w:separator/>
      </w:r>
    </w:p>
  </w:footnote>
  <w:footnote w:type="continuationSeparator" w:id="0">
    <w:p w14:paraId="143B9535" w14:textId="77777777" w:rsidR="00000000" w:rsidRDefault="00041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4D3A"/>
    <w:multiLevelType w:val="multilevel"/>
    <w:tmpl w:val="C77458C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 w15:restartNumberingAfterBreak="0">
    <w:nsid w:val="0D187E33"/>
    <w:multiLevelType w:val="multilevel"/>
    <w:tmpl w:val="98F0C7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05410EE"/>
    <w:multiLevelType w:val="multilevel"/>
    <w:tmpl w:val="68503F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11B6250"/>
    <w:multiLevelType w:val="multilevel"/>
    <w:tmpl w:val="DC985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4F784C"/>
    <w:multiLevelType w:val="multilevel"/>
    <w:tmpl w:val="99D4FD24"/>
    <w:lvl w:ilvl="0">
      <w:start w:val="3"/>
      <w:numFmt w:val="decimal"/>
      <w:lvlText w:val="%1."/>
      <w:lvlJc w:val="left"/>
      <w:pPr>
        <w:ind w:left="390" w:hanging="390"/>
      </w:pPr>
    </w:lvl>
    <w:lvl w:ilvl="1">
      <w:start w:val="1"/>
      <w:numFmt w:val="decimal"/>
      <w:lvlText w:val="%1.%2."/>
      <w:lvlJc w:val="left"/>
      <w:pPr>
        <w:ind w:left="720" w:hanging="720"/>
      </w:pPr>
      <w:rPr>
        <w:shd w:val="clear" w:color="auto" w:fil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A4C4D5B"/>
    <w:multiLevelType w:val="multilevel"/>
    <w:tmpl w:val="D45A39A2"/>
    <w:lvl w:ilvl="0">
      <w:start w:val="5"/>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15:restartNumberingAfterBreak="0">
    <w:nsid w:val="35164407"/>
    <w:multiLevelType w:val="multilevel"/>
    <w:tmpl w:val="F7BC90E0"/>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393F5E77"/>
    <w:multiLevelType w:val="multilevel"/>
    <w:tmpl w:val="96D60CB2"/>
    <w:lvl w:ilvl="0">
      <w:start w:val="1"/>
      <w:numFmt w:val="decimal"/>
      <w:pStyle w:val="IOPRef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F3401F3"/>
    <w:multiLevelType w:val="multilevel"/>
    <w:tmpl w:val="C93C827A"/>
    <w:lvl w:ilvl="0">
      <w:start w:val="4"/>
      <w:numFmt w:val="decimal"/>
      <w:lvlText w:val="%1."/>
      <w:lvlJc w:val="left"/>
      <w:pPr>
        <w:ind w:left="600" w:hanging="600"/>
      </w:pPr>
    </w:lvl>
    <w:lvl w:ilvl="1">
      <w:start w:val="2"/>
      <w:numFmt w:val="decimal"/>
      <w:lvlText w:val="%1.%2."/>
      <w:lvlJc w:val="left"/>
      <w:pPr>
        <w:ind w:left="1930" w:hanging="720"/>
      </w:pPr>
    </w:lvl>
    <w:lvl w:ilvl="2">
      <w:start w:val="3"/>
      <w:numFmt w:val="decimal"/>
      <w:lvlText w:val="%1.%2.%3."/>
      <w:lvlJc w:val="left"/>
      <w:pPr>
        <w:ind w:left="3140" w:hanging="720"/>
      </w:pPr>
    </w:lvl>
    <w:lvl w:ilvl="3">
      <w:start w:val="1"/>
      <w:numFmt w:val="decimal"/>
      <w:lvlText w:val="%1.%2.%3.%4."/>
      <w:lvlJc w:val="left"/>
      <w:pPr>
        <w:ind w:left="4710" w:hanging="1080"/>
      </w:pPr>
    </w:lvl>
    <w:lvl w:ilvl="4">
      <w:start w:val="1"/>
      <w:numFmt w:val="decimal"/>
      <w:lvlText w:val="%1.%2.%3.%4.%5."/>
      <w:lvlJc w:val="left"/>
      <w:pPr>
        <w:ind w:left="5920" w:hanging="1080"/>
      </w:pPr>
    </w:lvl>
    <w:lvl w:ilvl="5">
      <w:start w:val="1"/>
      <w:numFmt w:val="decimal"/>
      <w:lvlText w:val="%1.%2.%3.%4.%5.%6."/>
      <w:lvlJc w:val="left"/>
      <w:pPr>
        <w:ind w:left="7490" w:hanging="1440"/>
      </w:pPr>
    </w:lvl>
    <w:lvl w:ilvl="6">
      <w:start w:val="1"/>
      <w:numFmt w:val="decimal"/>
      <w:lvlText w:val="%1.%2.%3.%4.%5.%6.%7."/>
      <w:lvlJc w:val="left"/>
      <w:pPr>
        <w:ind w:left="8700" w:hanging="1440"/>
      </w:pPr>
    </w:lvl>
    <w:lvl w:ilvl="7">
      <w:start w:val="1"/>
      <w:numFmt w:val="decimal"/>
      <w:lvlText w:val="%1.%2.%3.%4.%5.%6.%7.%8."/>
      <w:lvlJc w:val="left"/>
      <w:pPr>
        <w:ind w:left="10270" w:hanging="1800"/>
      </w:pPr>
    </w:lvl>
    <w:lvl w:ilvl="8">
      <w:start w:val="1"/>
      <w:numFmt w:val="decimal"/>
      <w:lvlText w:val="%1.%2.%3.%4.%5.%6.%7.%8.%9."/>
      <w:lvlJc w:val="left"/>
      <w:pPr>
        <w:ind w:left="11840" w:hanging="2160"/>
      </w:pPr>
    </w:lvl>
  </w:abstractNum>
  <w:abstractNum w:abstractNumId="9" w15:restartNumberingAfterBreak="0">
    <w:nsid w:val="6A8E1994"/>
    <w:multiLevelType w:val="multilevel"/>
    <w:tmpl w:val="D5D6F450"/>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0" w15:restartNumberingAfterBreak="0">
    <w:nsid w:val="6B184320"/>
    <w:multiLevelType w:val="multilevel"/>
    <w:tmpl w:val="AB882E12"/>
    <w:lvl w:ilvl="0">
      <w:start w:val="5"/>
      <w:numFmt w:val="decimal"/>
      <w:lvlText w:val="%1."/>
      <w:lvlJc w:val="left"/>
      <w:pPr>
        <w:ind w:left="390" w:hanging="390"/>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15:restartNumberingAfterBreak="0">
    <w:nsid w:val="7A0C60FE"/>
    <w:multiLevelType w:val="multilevel"/>
    <w:tmpl w:val="70526FFA"/>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5"/>
  </w:num>
  <w:num w:numId="2">
    <w:abstractNumId w:val="6"/>
  </w:num>
  <w:num w:numId="3">
    <w:abstractNumId w:val="8"/>
  </w:num>
  <w:num w:numId="4">
    <w:abstractNumId w:val="1"/>
  </w:num>
  <w:num w:numId="5">
    <w:abstractNumId w:val="11"/>
  </w:num>
  <w:num w:numId="6">
    <w:abstractNumId w:val="3"/>
  </w:num>
  <w:num w:numId="7">
    <w:abstractNumId w:val="10"/>
  </w:num>
  <w:num w:numId="8">
    <w:abstractNumId w:val="9"/>
  </w:num>
  <w:num w:numId="9">
    <w:abstractNumId w:val="4"/>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55E"/>
    <w:rsid w:val="00041D5A"/>
    <w:rsid w:val="003C3F52"/>
    <w:rsid w:val="00542F7B"/>
    <w:rsid w:val="005A491E"/>
    <w:rsid w:val="00DD1CE5"/>
    <w:rsid w:val="00DD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B951"/>
  <w15:docId w15:val="{742EF3DB-DD39-457C-B6AE-2D754442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mn-M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687"/>
  </w:style>
  <w:style w:type="paragraph" w:styleId="Heading1">
    <w:name w:val="heading 1"/>
    <w:basedOn w:val="Normal"/>
    <w:next w:val="Normal"/>
    <w:link w:val="Heading1Char"/>
    <w:uiPriority w:val="9"/>
    <w:qFormat/>
    <w:rsid w:val="00CC7DA0"/>
    <w:pPr>
      <w:keepNext/>
      <w:keepLines/>
      <w:spacing w:before="240" w:after="240"/>
      <w:jc w:val="center"/>
      <w:outlineLvl w:val="0"/>
    </w:pPr>
    <w:rPr>
      <w:rFonts w:eastAsiaTheme="majorEastAsia" w:cstheme="majorBidi"/>
      <w:b/>
      <w:color w:val="002060"/>
      <w:sz w:val="28"/>
      <w:szCs w:val="32"/>
    </w:rPr>
  </w:style>
  <w:style w:type="paragraph" w:styleId="Heading2">
    <w:name w:val="heading 2"/>
    <w:basedOn w:val="Normal"/>
    <w:next w:val="Normal"/>
    <w:link w:val="Heading2Char"/>
    <w:uiPriority w:val="9"/>
    <w:unhideWhenUsed/>
    <w:qFormat/>
    <w:rsid w:val="00F256D5"/>
    <w:pPr>
      <w:keepNext/>
      <w:keepLines/>
      <w:spacing w:before="40" w:after="12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BB666C"/>
    <w:pPr>
      <w:keepNext/>
      <w:keepLines/>
      <w:spacing w:before="40" w:after="0" w:line="360" w:lineRule="auto"/>
      <w:outlineLvl w:val="2"/>
    </w:pPr>
    <w:rPr>
      <w:rFonts w:eastAsiaTheme="majorEastAsia" w:cstheme="majorBidi"/>
      <w:b/>
      <w:i/>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C7DA0"/>
    <w:rPr>
      <w:rFonts w:ascii="Times New Roman" w:eastAsiaTheme="majorEastAsia" w:hAnsi="Times New Roman" w:cstheme="majorBidi"/>
      <w:b/>
      <w:color w:val="002060"/>
      <w:sz w:val="28"/>
      <w:szCs w:val="32"/>
    </w:rPr>
  </w:style>
  <w:style w:type="character" w:customStyle="1" w:styleId="Heading2Char">
    <w:name w:val="Heading 2 Char"/>
    <w:basedOn w:val="DefaultParagraphFont"/>
    <w:link w:val="Heading2"/>
    <w:uiPriority w:val="9"/>
    <w:rsid w:val="00F256D5"/>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BB666C"/>
    <w:rPr>
      <w:rFonts w:ascii="Times New Roman" w:eastAsiaTheme="majorEastAsia" w:hAnsi="Times New Roman" w:cstheme="majorBidi"/>
      <w:b/>
      <w:i/>
      <w:color w:val="000000" w:themeColor="text1"/>
      <w:sz w:val="24"/>
      <w:szCs w:val="24"/>
    </w:rPr>
  </w:style>
  <w:style w:type="paragraph" w:styleId="Header">
    <w:name w:val="header"/>
    <w:basedOn w:val="Normal"/>
    <w:link w:val="HeaderChar"/>
    <w:uiPriority w:val="99"/>
    <w:unhideWhenUsed/>
    <w:rsid w:val="00F11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D09"/>
  </w:style>
  <w:style w:type="paragraph" w:styleId="Footer">
    <w:name w:val="footer"/>
    <w:basedOn w:val="Normal"/>
    <w:link w:val="FooterChar"/>
    <w:uiPriority w:val="99"/>
    <w:unhideWhenUsed/>
    <w:rsid w:val="00F11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D09"/>
  </w:style>
  <w:style w:type="paragraph" w:styleId="ListParagraph">
    <w:name w:val="List Paragraph"/>
    <w:aliases w:val="Дэд гарчиг,IBL List Paragraph,Heading Number,Paragraph,kepala,a.,List Paragraph1,Хүснэгт,Гарчиг1,хүснэгт1,Г-2,Numbered Paragraph,Main numbered paragraph"/>
    <w:basedOn w:val="Normal"/>
    <w:link w:val="ListParagraphChar"/>
    <w:uiPriority w:val="34"/>
    <w:qFormat/>
    <w:rsid w:val="00BE359F"/>
    <w:pPr>
      <w:spacing w:after="0" w:line="276" w:lineRule="auto"/>
      <w:ind w:left="720"/>
      <w:contextualSpacing/>
    </w:pPr>
    <w:rPr>
      <w:rFonts w:ascii="Arial" w:eastAsia="Calibri" w:hAnsi="Arial"/>
    </w:rPr>
  </w:style>
  <w:style w:type="character" w:customStyle="1" w:styleId="ListParagraphChar">
    <w:name w:val="List Paragraph Char"/>
    <w:aliases w:val="Дэд гарчиг Char,IBL List Paragraph Char,Heading Number Char,Paragraph Char,kepala Char,a. Char,List Paragraph1 Char,Хүснэгт Char,Гарчиг1 Char,хүснэгт1 Char,Г-2 Char,Numbered Paragraph Char,Main numbered paragraph Char"/>
    <w:basedOn w:val="DefaultParagraphFont"/>
    <w:link w:val="ListParagraph"/>
    <w:uiPriority w:val="34"/>
    <w:locked/>
    <w:rsid w:val="00BE359F"/>
    <w:rPr>
      <w:rFonts w:ascii="Arial" w:eastAsia="Calibri" w:hAnsi="Arial" w:cs="Times New Roman"/>
      <w:sz w:val="24"/>
    </w:rPr>
  </w:style>
  <w:style w:type="table" w:styleId="TableGrid">
    <w:name w:val="Table Grid"/>
    <w:aliases w:val="Revision/Distribution Table"/>
    <w:basedOn w:val="TableNormal"/>
    <w:uiPriority w:val="39"/>
    <w:rsid w:val="00BE359F"/>
    <w:pPr>
      <w:spacing w:after="0" w:line="240" w:lineRule="auto"/>
    </w:pPr>
    <w:rPr>
      <w:rFonts w:ascii="Calibri" w:eastAsia="Calibri" w:hAnsi="Calibr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E359F"/>
    <w:pPr>
      <w:spacing w:before="100" w:beforeAutospacing="1" w:after="100" w:afterAutospacing="1" w:line="240" w:lineRule="auto"/>
    </w:pPr>
  </w:style>
  <w:style w:type="paragraph" w:styleId="Caption">
    <w:name w:val="caption"/>
    <w:basedOn w:val="Normal"/>
    <w:next w:val="Normal"/>
    <w:link w:val="CaptionChar"/>
    <w:unhideWhenUsed/>
    <w:qFormat/>
    <w:rsid w:val="008B2028"/>
    <w:pPr>
      <w:spacing w:after="0" w:line="360" w:lineRule="auto"/>
      <w:jc w:val="right"/>
    </w:pPr>
    <w:rPr>
      <w:rFonts w:eastAsia="Calibri"/>
      <w:i/>
      <w:iCs/>
      <w:color w:val="000000" w:themeColor="text1"/>
      <w:szCs w:val="18"/>
    </w:rPr>
  </w:style>
  <w:style w:type="character" w:customStyle="1" w:styleId="CaptionChar">
    <w:name w:val="Caption Char"/>
    <w:basedOn w:val="DefaultParagraphFont"/>
    <w:link w:val="Caption"/>
    <w:rsid w:val="00F66C18"/>
    <w:rPr>
      <w:rFonts w:ascii="Times New Roman" w:eastAsia="Calibri" w:hAnsi="Times New Roman" w:cs="Times New Roman"/>
      <w:i/>
      <w:iCs/>
      <w:color w:val="000000" w:themeColor="text1"/>
      <w:sz w:val="24"/>
      <w:szCs w:val="18"/>
    </w:rPr>
  </w:style>
  <w:style w:type="character" w:styleId="Hyperlink">
    <w:name w:val="Hyperlink"/>
    <w:basedOn w:val="DefaultParagraphFont"/>
    <w:uiPriority w:val="99"/>
    <w:unhideWhenUsed/>
    <w:rsid w:val="00C13332"/>
    <w:rPr>
      <w:color w:val="0563C1" w:themeColor="hyperlink"/>
      <w:u w:val="single"/>
    </w:rPr>
  </w:style>
  <w:style w:type="table" w:customStyle="1" w:styleId="TableGrid1">
    <w:name w:val="Table Grid1"/>
    <w:basedOn w:val="TableNormal"/>
    <w:next w:val="TableGrid"/>
    <w:uiPriority w:val="39"/>
    <w:rsid w:val="00BC34B5"/>
    <w:pPr>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7B293A"/>
    <w:pPr>
      <w:spacing w:after="120" w:line="240" w:lineRule="auto"/>
      <w:ind w:left="360"/>
    </w:pPr>
    <w:rPr>
      <w:rFonts w:eastAsia="Batang"/>
      <w:sz w:val="20"/>
      <w:szCs w:val="20"/>
      <w:lang w:val="x-none" w:eastAsia="ko-KR"/>
    </w:rPr>
  </w:style>
  <w:style w:type="character" w:customStyle="1" w:styleId="BodyTextIndentChar">
    <w:name w:val="Body Text Indent Char"/>
    <w:basedOn w:val="DefaultParagraphFont"/>
    <w:link w:val="BodyTextIndent"/>
    <w:uiPriority w:val="99"/>
    <w:rsid w:val="007B293A"/>
    <w:rPr>
      <w:rFonts w:ascii="Times New Roman" w:eastAsia="Batang" w:hAnsi="Times New Roman" w:cs="Times New Roman"/>
      <w:sz w:val="20"/>
      <w:szCs w:val="20"/>
      <w:lang w:val="x-none" w:eastAsia="ko-KR"/>
    </w:rPr>
  </w:style>
  <w:style w:type="table" w:customStyle="1" w:styleId="TableGrid2">
    <w:name w:val="Table Grid2"/>
    <w:basedOn w:val="TableNormal"/>
    <w:next w:val="TableGrid"/>
    <w:uiPriority w:val="39"/>
    <w:rsid w:val="008E6021"/>
    <w:pPr>
      <w:spacing w:after="0" w:line="240" w:lineRule="auto"/>
    </w:pPr>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60FD2"/>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060FD2"/>
    <w:pPr>
      <w:spacing w:after="100"/>
    </w:pPr>
  </w:style>
  <w:style w:type="paragraph" w:styleId="TOC2">
    <w:name w:val="toc 2"/>
    <w:basedOn w:val="Normal"/>
    <w:next w:val="Normal"/>
    <w:autoRedefine/>
    <w:uiPriority w:val="39"/>
    <w:unhideWhenUsed/>
    <w:rsid w:val="00060FD2"/>
    <w:pPr>
      <w:spacing w:after="100"/>
      <w:ind w:left="240"/>
    </w:pPr>
  </w:style>
  <w:style w:type="paragraph" w:styleId="TOC3">
    <w:name w:val="toc 3"/>
    <w:basedOn w:val="Normal"/>
    <w:next w:val="Normal"/>
    <w:autoRedefine/>
    <w:uiPriority w:val="39"/>
    <w:unhideWhenUsed/>
    <w:rsid w:val="00060FD2"/>
    <w:pPr>
      <w:spacing w:after="100"/>
      <w:ind w:left="480"/>
    </w:pPr>
  </w:style>
  <w:style w:type="character" w:customStyle="1" w:styleId="UnresolvedMention1">
    <w:name w:val="Unresolved Mention1"/>
    <w:basedOn w:val="DefaultParagraphFont"/>
    <w:uiPriority w:val="99"/>
    <w:semiHidden/>
    <w:unhideWhenUsed/>
    <w:rsid w:val="004E1D69"/>
    <w:rPr>
      <w:color w:val="605E5C"/>
      <w:shd w:val="clear" w:color="auto" w:fill="E1DFDD"/>
    </w:rPr>
  </w:style>
  <w:style w:type="paragraph" w:customStyle="1" w:styleId="Default">
    <w:name w:val="Default"/>
    <w:rsid w:val="00F66C18"/>
    <w:pPr>
      <w:autoSpaceDE w:val="0"/>
      <w:autoSpaceDN w:val="0"/>
      <w:adjustRightInd w:val="0"/>
      <w:spacing w:after="0" w:line="240" w:lineRule="auto"/>
    </w:pPr>
    <w:rPr>
      <w:rFonts w:ascii="Calibri" w:eastAsia="MS Mincho" w:hAnsi="Calibri" w:cs="Calibri"/>
      <w:color w:val="000000"/>
    </w:rPr>
  </w:style>
  <w:style w:type="character" w:customStyle="1" w:styleId="BalloonTextChar">
    <w:name w:val="Balloon Text Char"/>
    <w:basedOn w:val="DefaultParagraphFont"/>
    <w:link w:val="BalloonText"/>
    <w:uiPriority w:val="99"/>
    <w:semiHidden/>
    <w:rsid w:val="00F66C18"/>
    <w:rPr>
      <w:rFonts w:ascii="Tahoma" w:eastAsiaTheme="minorEastAsia" w:hAnsi="Tahoma" w:cs="Tahoma"/>
      <w:sz w:val="16"/>
      <w:szCs w:val="16"/>
      <w:lang w:eastAsia="ja-JP"/>
    </w:rPr>
  </w:style>
  <w:style w:type="paragraph" w:styleId="BalloonText">
    <w:name w:val="Balloon Text"/>
    <w:basedOn w:val="Normal"/>
    <w:link w:val="BalloonTextChar"/>
    <w:uiPriority w:val="99"/>
    <w:semiHidden/>
    <w:unhideWhenUsed/>
    <w:rsid w:val="00F66C18"/>
    <w:pPr>
      <w:spacing w:after="0" w:line="240" w:lineRule="auto"/>
      <w:jc w:val="left"/>
    </w:pPr>
    <w:rPr>
      <w:rFonts w:ascii="Tahoma" w:eastAsiaTheme="minorEastAsia" w:hAnsi="Tahoma" w:cs="Tahoma"/>
      <w:sz w:val="16"/>
      <w:szCs w:val="16"/>
      <w:lang w:eastAsia="ja-JP"/>
    </w:rPr>
  </w:style>
  <w:style w:type="paragraph" w:customStyle="1" w:styleId="Style311">
    <w:name w:val="Style311"/>
    <w:basedOn w:val="Normal"/>
    <w:uiPriority w:val="99"/>
    <w:rsid w:val="00F66C18"/>
    <w:pPr>
      <w:widowControl w:val="0"/>
      <w:autoSpaceDE w:val="0"/>
      <w:autoSpaceDN w:val="0"/>
      <w:adjustRightInd w:val="0"/>
      <w:spacing w:after="0" w:line="274" w:lineRule="exact"/>
      <w:ind w:hanging="542"/>
      <w:jc w:val="left"/>
    </w:pPr>
    <w:rPr>
      <w:rFonts w:eastAsia="MS Mincho"/>
    </w:rPr>
  </w:style>
  <w:style w:type="paragraph" w:customStyle="1" w:styleId="IOPRefs">
    <w:name w:val="IOPRefs"/>
    <w:basedOn w:val="Normal"/>
    <w:link w:val="IOPRefsChar"/>
    <w:qFormat/>
    <w:rsid w:val="00F66C18"/>
    <w:pPr>
      <w:numPr>
        <w:numId w:val="12"/>
      </w:numPr>
      <w:spacing w:after="0"/>
      <w:jc w:val="left"/>
    </w:pPr>
    <w:rPr>
      <w:rFonts w:eastAsiaTheme="minorEastAsia"/>
      <w:noProof/>
      <w:sz w:val="18"/>
      <w:lang w:val="en-GB"/>
    </w:rPr>
  </w:style>
  <w:style w:type="character" w:customStyle="1" w:styleId="IOPRefsChar">
    <w:name w:val="IOPRefs Char"/>
    <w:basedOn w:val="DefaultParagraphFont"/>
    <w:link w:val="IOPRefs"/>
    <w:rsid w:val="00F66C18"/>
    <w:rPr>
      <w:rFonts w:ascii="Times New Roman" w:eastAsiaTheme="minorEastAsia" w:hAnsi="Times New Roman"/>
      <w:noProof/>
      <w:sz w:val="18"/>
      <w:lang w:val="en-GB"/>
    </w:rPr>
  </w:style>
  <w:style w:type="paragraph" w:customStyle="1" w:styleId="msonormal0">
    <w:name w:val="msonormal"/>
    <w:basedOn w:val="Normal"/>
    <w:rsid w:val="00F66C18"/>
    <w:pPr>
      <w:spacing w:before="100" w:beforeAutospacing="1" w:after="100" w:afterAutospacing="1" w:line="240" w:lineRule="auto"/>
      <w:jc w:val="left"/>
    </w:pPr>
  </w:style>
  <w:style w:type="paragraph" w:customStyle="1" w:styleId="xl63">
    <w:name w:val="xl63"/>
    <w:basedOn w:val="Normal"/>
    <w:rsid w:val="00F66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000000"/>
      <w:sz w:val="18"/>
      <w:szCs w:val="18"/>
    </w:rPr>
  </w:style>
  <w:style w:type="paragraph" w:customStyle="1" w:styleId="xl64">
    <w:name w:val="xl64"/>
    <w:basedOn w:val="Normal"/>
    <w:rsid w:val="00F66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color w:val="000000"/>
      <w:sz w:val="18"/>
      <w:szCs w:val="18"/>
    </w:rPr>
  </w:style>
  <w:style w:type="paragraph" w:customStyle="1" w:styleId="xl65">
    <w:name w:val="xl65"/>
    <w:basedOn w:val="Normal"/>
    <w:rsid w:val="00F66C18"/>
    <w:pPr>
      <w:spacing w:before="100" w:beforeAutospacing="1" w:after="100" w:afterAutospacing="1" w:line="240" w:lineRule="auto"/>
      <w:jc w:val="center"/>
    </w:pPr>
  </w:style>
  <w:style w:type="paragraph" w:customStyle="1" w:styleId="xl66">
    <w:name w:val="xl66"/>
    <w:basedOn w:val="Normal"/>
    <w:rsid w:val="00F66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8"/>
      <w:szCs w:val="18"/>
    </w:rPr>
  </w:style>
  <w:style w:type="paragraph" w:customStyle="1" w:styleId="xl67">
    <w:name w:val="xl67"/>
    <w:basedOn w:val="Normal"/>
    <w:rsid w:val="00F66C18"/>
    <w:pPr>
      <w:spacing w:before="100" w:beforeAutospacing="1" w:after="100" w:afterAutospacing="1" w:line="240" w:lineRule="auto"/>
      <w:jc w:val="center"/>
    </w:pPr>
  </w:style>
  <w:style w:type="paragraph" w:customStyle="1" w:styleId="xl68">
    <w:name w:val="xl68"/>
    <w:basedOn w:val="Normal"/>
    <w:rsid w:val="00F66C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5">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6">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7">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8">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9">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a">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b">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c">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d">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fe">
    <w:basedOn w:val="TableNormal"/>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2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V/s2KFin5+Zv2bewDLOofxBOTg==">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4501</Words>
  <Characters>25660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uranbileg lantuu</dc:creator>
  <cp:lastModifiedBy>Ankhbayar G</cp:lastModifiedBy>
  <cp:revision>5</cp:revision>
  <dcterms:created xsi:type="dcterms:W3CDTF">2022-02-11T10:52:00Z</dcterms:created>
  <dcterms:modified xsi:type="dcterms:W3CDTF">2022-02-11T11:02:00Z</dcterms:modified>
</cp:coreProperties>
</file>